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8990" w14:textId="77777777" w:rsidR="007A4A11" w:rsidRDefault="007A4A11" w:rsidP="00997B6D">
      <w:pPr>
        <w:spacing w:line="264" w:lineRule="auto"/>
        <w:jc w:val="center"/>
        <w:rPr>
          <w:b/>
          <w:bCs/>
          <w:sz w:val="28"/>
          <w:szCs w:val="28"/>
        </w:rPr>
      </w:pPr>
    </w:p>
    <w:p w14:paraId="09AC2EBC" w14:textId="77777777" w:rsidR="008D0028" w:rsidRDefault="007744A0" w:rsidP="00997B6D">
      <w:pPr>
        <w:spacing w:line="264" w:lineRule="auto"/>
        <w:jc w:val="center"/>
        <w:rPr>
          <w:b/>
          <w:bCs/>
          <w:sz w:val="28"/>
          <w:szCs w:val="28"/>
        </w:rPr>
      </w:pPr>
      <w:r>
        <w:rPr>
          <w:b/>
          <w:bCs/>
          <w:noProof/>
          <w:sz w:val="28"/>
          <w:szCs w:val="28"/>
          <w:lang w:eastAsia="en-GB"/>
        </w:rPr>
        <w:drawing>
          <wp:inline distT="0" distB="0" distL="0" distR="0" wp14:anchorId="23AB87C4" wp14:editId="06842BFE">
            <wp:extent cx="1965960" cy="9220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5960" cy="922020"/>
                    </a:xfrm>
                    <a:prstGeom prst="rect">
                      <a:avLst/>
                    </a:prstGeom>
                    <a:noFill/>
                    <a:ln>
                      <a:noFill/>
                    </a:ln>
                  </pic:spPr>
                </pic:pic>
              </a:graphicData>
            </a:graphic>
          </wp:inline>
        </w:drawing>
      </w:r>
    </w:p>
    <w:p w14:paraId="2D899879" w14:textId="77777777" w:rsidR="007A4A11" w:rsidRDefault="00493243" w:rsidP="00997B6D">
      <w:pPr>
        <w:spacing w:line="264" w:lineRule="auto"/>
        <w:jc w:val="center"/>
        <w:rPr>
          <w:b/>
          <w:bCs/>
          <w:sz w:val="28"/>
          <w:szCs w:val="28"/>
        </w:rPr>
      </w:pPr>
      <w:r w:rsidRPr="00493243">
        <w:rPr>
          <w:b/>
          <w:bCs/>
          <w:sz w:val="28"/>
          <w:szCs w:val="28"/>
        </w:rPr>
        <w:t>P</w:t>
      </w:r>
      <w:r w:rsidR="00ED362B">
        <w:rPr>
          <w:b/>
          <w:bCs/>
          <w:sz w:val="28"/>
          <w:szCs w:val="28"/>
        </w:rPr>
        <w:t>articipant</w:t>
      </w:r>
      <w:r w:rsidRPr="00493243">
        <w:rPr>
          <w:b/>
          <w:bCs/>
          <w:sz w:val="28"/>
          <w:szCs w:val="28"/>
        </w:rPr>
        <w:t xml:space="preserve"> Information Sheet</w:t>
      </w:r>
    </w:p>
    <w:p w14:paraId="12AB19F3" w14:textId="77777777" w:rsidR="00ED362B" w:rsidRDefault="00456B3A" w:rsidP="00997B6D">
      <w:pPr>
        <w:spacing w:line="264" w:lineRule="auto"/>
        <w:jc w:val="center"/>
        <w:rPr>
          <w:rStyle w:val="Strong"/>
          <w:rFonts w:ascii="Calibri" w:hAnsi="Calibri"/>
          <w:sz w:val="22"/>
          <w:szCs w:val="22"/>
        </w:rPr>
      </w:pPr>
      <w:r w:rsidRPr="00456B3A">
        <w:rPr>
          <w:rStyle w:val="Strong"/>
          <w:rFonts w:ascii="Calibri" w:hAnsi="Calibri"/>
          <w:sz w:val="22"/>
          <w:szCs w:val="22"/>
        </w:rPr>
        <w:t>(</w:t>
      </w:r>
      <w:r w:rsidR="00DD5501">
        <w:rPr>
          <w:rStyle w:val="Strong"/>
          <w:rFonts w:ascii="Calibri" w:hAnsi="Calibri"/>
          <w:sz w:val="22"/>
          <w:szCs w:val="22"/>
        </w:rPr>
        <w:t>R</w:t>
      </w:r>
      <w:r w:rsidR="007B0602">
        <w:rPr>
          <w:rStyle w:val="Strong"/>
          <w:rFonts w:ascii="Calibri" w:hAnsi="Calibri"/>
          <w:sz w:val="22"/>
          <w:szCs w:val="22"/>
        </w:rPr>
        <w:t xml:space="preserve">andomised </w:t>
      </w:r>
      <w:r w:rsidR="00DD5501">
        <w:rPr>
          <w:rStyle w:val="Strong"/>
          <w:rFonts w:ascii="Calibri" w:hAnsi="Calibri"/>
          <w:sz w:val="22"/>
          <w:szCs w:val="22"/>
        </w:rPr>
        <w:t>C</w:t>
      </w:r>
      <w:r w:rsidR="007B0602">
        <w:rPr>
          <w:rStyle w:val="Strong"/>
          <w:rFonts w:ascii="Calibri" w:hAnsi="Calibri"/>
          <w:sz w:val="22"/>
          <w:szCs w:val="22"/>
        </w:rPr>
        <w:t xml:space="preserve">ontrolled </w:t>
      </w:r>
      <w:r w:rsidR="00DD5501">
        <w:rPr>
          <w:rStyle w:val="Strong"/>
          <w:rFonts w:ascii="Calibri" w:hAnsi="Calibri"/>
          <w:sz w:val="22"/>
          <w:szCs w:val="22"/>
        </w:rPr>
        <w:t>T</w:t>
      </w:r>
      <w:r w:rsidR="007B0602">
        <w:rPr>
          <w:rStyle w:val="Strong"/>
          <w:rFonts w:ascii="Calibri" w:hAnsi="Calibri"/>
          <w:sz w:val="22"/>
          <w:szCs w:val="22"/>
        </w:rPr>
        <w:t>rial</w:t>
      </w:r>
      <w:r w:rsidRPr="00456B3A">
        <w:rPr>
          <w:rStyle w:val="Strong"/>
          <w:rFonts w:ascii="Calibri" w:hAnsi="Calibri"/>
          <w:sz w:val="22"/>
          <w:szCs w:val="22"/>
        </w:rPr>
        <w:t>)</w:t>
      </w:r>
    </w:p>
    <w:p w14:paraId="490F3766" w14:textId="77777777" w:rsidR="00ED362B" w:rsidRDefault="00ED362B" w:rsidP="00997B6D">
      <w:pPr>
        <w:spacing w:line="264" w:lineRule="auto"/>
        <w:rPr>
          <w:rStyle w:val="Strong"/>
          <w:rFonts w:ascii="Calibri" w:hAnsi="Calibri"/>
          <w:sz w:val="22"/>
          <w:szCs w:val="22"/>
        </w:rPr>
      </w:pPr>
    </w:p>
    <w:p w14:paraId="67CD1FC4" w14:textId="12E169DD" w:rsidR="00453C64" w:rsidRDefault="00453C64" w:rsidP="007D10DA">
      <w:pPr>
        <w:spacing w:line="264" w:lineRule="auto"/>
        <w:rPr>
          <w:sz w:val="22"/>
          <w:szCs w:val="22"/>
        </w:rPr>
      </w:pPr>
      <w:r w:rsidRPr="00E57808">
        <w:rPr>
          <w:b/>
          <w:sz w:val="22"/>
          <w:szCs w:val="22"/>
        </w:rPr>
        <w:t>Name of Lead Researcher</w:t>
      </w:r>
      <w:r w:rsidR="004831A7" w:rsidRPr="00E57808">
        <w:rPr>
          <w:b/>
          <w:sz w:val="22"/>
          <w:szCs w:val="22"/>
        </w:rPr>
        <w:t>s</w:t>
      </w:r>
      <w:r w:rsidRPr="00E57808">
        <w:rPr>
          <w:b/>
          <w:sz w:val="22"/>
          <w:szCs w:val="22"/>
        </w:rPr>
        <w:t xml:space="preserve">: </w:t>
      </w:r>
      <w:r w:rsidRPr="00E57808">
        <w:rPr>
          <w:sz w:val="22"/>
          <w:szCs w:val="22"/>
        </w:rPr>
        <w:t>Prof. Anette Schrag</w:t>
      </w:r>
      <w:r w:rsidR="008B6A99" w:rsidRPr="00E57808">
        <w:rPr>
          <w:sz w:val="22"/>
          <w:szCs w:val="22"/>
        </w:rPr>
        <w:t xml:space="preserve"> &amp; </w:t>
      </w:r>
      <w:r w:rsidR="00EC6AEB">
        <w:rPr>
          <w:sz w:val="22"/>
          <w:szCs w:val="22"/>
        </w:rPr>
        <w:t>Prof</w:t>
      </w:r>
      <w:r w:rsidR="008B6A99" w:rsidRPr="00E57808">
        <w:rPr>
          <w:sz w:val="22"/>
          <w:szCs w:val="22"/>
        </w:rPr>
        <w:t xml:space="preserve"> Kate Walters</w:t>
      </w:r>
    </w:p>
    <w:p w14:paraId="6CA6FC9A" w14:textId="5F8E5EEF" w:rsidR="007D10DA" w:rsidRPr="00ED362B" w:rsidRDefault="007D10DA" w:rsidP="007D10DA">
      <w:pPr>
        <w:spacing w:line="264" w:lineRule="auto"/>
        <w:rPr>
          <w:rFonts w:ascii="Calibri" w:hAnsi="Calibri"/>
          <w:b/>
          <w:bCs/>
          <w:sz w:val="22"/>
          <w:szCs w:val="22"/>
        </w:rPr>
      </w:pPr>
      <w:r w:rsidRPr="007B4499">
        <w:rPr>
          <w:b/>
          <w:bCs/>
          <w:sz w:val="22"/>
          <w:szCs w:val="22"/>
        </w:rPr>
        <w:t>Name of Site Principal investigator</w:t>
      </w:r>
      <w:r>
        <w:rPr>
          <w:sz w:val="22"/>
          <w:szCs w:val="22"/>
        </w:rPr>
        <w:t xml:space="preserve">: </w:t>
      </w:r>
      <w:r w:rsidR="006B1FD4">
        <w:rPr>
          <w:sz w:val="22"/>
          <w:szCs w:val="22"/>
        </w:rPr>
        <w:t>Prof. Anette Schrag &amp; Prof Kate Walters</w:t>
      </w:r>
    </w:p>
    <w:p w14:paraId="434888A1" w14:textId="77777777" w:rsidR="00701E8C" w:rsidRPr="000105EC" w:rsidRDefault="00701E8C" w:rsidP="00997B6D">
      <w:pPr>
        <w:spacing w:line="264" w:lineRule="auto"/>
        <w:jc w:val="both"/>
        <w:rPr>
          <w:i/>
          <w:iCs/>
          <w:color w:val="FF0000"/>
          <w:sz w:val="22"/>
          <w:szCs w:val="22"/>
        </w:rPr>
      </w:pPr>
    </w:p>
    <w:p w14:paraId="50AE6DF1" w14:textId="77777777" w:rsidR="00E57808" w:rsidRPr="00AE365A" w:rsidRDefault="00E57808" w:rsidP="00997B6D">
      <w:pPr>
        <w:pStyle w:val="NoSpacing"/>
        <w:spacing w:line="264" w:lineRule="auto"/>
        <w:jc w:val="both"/>
        <w:rPr>
          <w:rFonts w:ascii="Arial" w:hAnsi="Arial" w:cs="Arial"/>
        </w:rPr>
      </w:pPr>
      <w:r w:rsidRPr="00AE365A">
        <w:rPr>
          <w:rFonts w:ascii="Arial" w:hAnsi="Arial" w:cs="Arial"/>
        </w:rPr>
        <w:t>We would like to invite you to take part in our research study.</w:t>
      </w:r>
      <w:r>
        <w:rPr>
          <w:rFonts w:ascii="Arial" w:hAnsi="Arial" w:cs="Arial"/>
        </w:rPr>
        <w:t xml:space="preserve"> </w:t>
      </w:r>
      <w:r w:rsidRPr="006001CF">
        <w:rPr>
          <w:rFonts w:ascii="Arial" w:hAnsi="Arial" w:cs="Arial"/>
        </w:rPr>
        <w:t>Before you decide whether you want to take part, it is important that you understand why the study is being done and what participating in the study entails. One of our team will go through this information sheet with you, to help you decide whether you would like to take part or not and answer any questions you may have. We'd suggest this should take about 45 minutes. Please read the following information carefully and please feel free to talk to others about the study if you wish.</w:t>
      </w:r>
    </w:p>
    <w:p w14:paraId="4EBC8E24" w14:textId="77777777" w:rsidR="00E57808" w:rsidRPr="00AE365A" w:rsidRDefault="00E57808" w:rsidP="00997B6D">
      <w:pPr>
        <w:pStyle w:val="NoSpacing"/>
        <w:spacing w:line="264" w:lineRule="auto"/>
        <w:jc w:val="both"/>
        <w:rPr>
          <w:rFonts w:ascii="Arial" w:hAnsi="Arial" w:cs="Arial"/>
        </w:rPr>
      </w:pPr>
    </w:p>
    <w:p w14:paraId="32A5E1E2" w14:textId="77777777" w:rsidR="00E57808" w:rsidRDefault="00E57808" w:rsidP="00997B6D">
      <w:pPr>
        <w:pStyle w:val="NoSpacing"/>
        <w:spacing w:line="264" w:lineRule="auto"/>
        <w:jc w:val="both"/>
        <w:rPr>
          <w:rFonts w:ascii="Arial" w:hAnsi="Arial" w:cs="Arial"/>
        </w:rPr>
      </w:pPr>
      <w:r w:rsidRPr="00AE365A">
        <w:rPr>
          <w:rFonts w:ascii="Arial" w:hAnsi="Arial" w:cs="Arial"/>
        </w:rPr>
        <w:t xml:space="preserve">Part 1 tells you the purpose of this study and what will happen to you if you take part.  </w:t>
      </w:r>
    </w:p>
    <w:p w14:paraId="20D756AC" w14:textId="77777777" w:rsidR="00E57808" w:rsidRDefault="00E57808" w:rsidP="00997B6D">
      <w:pPr>
        <w:pStyle w:val="NoSpacing"/>
        <w:spacing w:line="264" w:lineRule="auto"/>
        <w:jc w:val="both"/>
        <w:rPr>
          <w:rFonts w:ascii="Arial" w:hAnsi="Arial" w:cs="Arial"/>
        </w:rPr>
      </w:pPr>
    </w:p>
    <w:p w14:paraId="0024C779" w14:textId="77777777" w:rsidR="00E57808" w:rsidRPr="00AE365A" w:rsidRDefault="00E57808" w:rsidP="00997B6D">
      <w:pPr>
        <w:pStyle w:val="NoSpacing"/>
        <w:spacing w:line="264" w:lineRule="auto"/>
        <w:jc w:val="both"/>
        <w:rPr>
          <w:rFonts w:ascii="Arial" w:hAnsi="Arial" w:cs="Arial"/>
        </w:rPr>
      </w:pPr>
      <w:r w:rsidRPr="00AE365A">
        <w:rPr>
          <w:rFonts w:ascii="Arial" w:hAnsi="Arial" w:cs="Arial"/>
        </w:rPr>
        <w:t xml:space="preserve">Part 2 gives you more detailed information about the conduct of the study.  </w:t>
      </w:r>
    </w:p>
    <w:p w14:paraId="1E052F45" w14:textId="77777777" w:rsidR="00E57808" w:rsidRPr="00AE365A" w:rsidRDefault="00E57808" w:rsidP="00997B6D">
      <w:pPr>
        <w:pStyle w:val="NoSpacing"/>
        <w:spacing w:line="264" w:lineRule="auto"/>
        <w:jc w:val="both"/>
        <w:rPr>
          <w:rFonts w:ascii="Arial" w:hAnsi="Arial" w:cs="Arial"/>
        </w:rPr>
      </w:pPr>
    </w:p>
    <w:p w14:paraId="47F33A64" w14:textId="77777777" w:rsidR="00E57808" w:rsidRPr="00AE365A" w:rsidRDefault="00E57808" w:rsidP="00997B6D">
      <w:pPr>
        <w:pStyle w:val="NoSpacing"/>
        <w:spacing w:line="264" w:lineRule="auto"/>
        <w:jc w:val="both"/>
        <w:rPr>
          <w:rFonts w:ascii="Arial" w:hAnsi="Arial" w:cs="Arial"/>
        </w:rPr>
      </w:pPr>
      <w:r w:rsidRPr="00AE365A">
        <w:rPr>
          <w:rFonts w:ascii="Arial" w:hAnsi="Arial" w:cs="Arial"/>
        </w:rPr>
        <w:t xml:space="preserve">Please ask us if there is anything that is not clear and do take time to decide </w:t>
      </w:r>
      <w:r w:rsidR="00ED362B" w:rsidRPr="00AE365A">
        <w:rPr>
          <w:rFonts w:ascii="Arial" w:hAnsi="Arial" w:cs="Arial"/>
        </w:rPr>
        <w:t>whether</w:t>
      </w:r>
      <w:r w:rsidRPr="00AE365A">
        <w:rPr>
          <w:rFonts w:ascii="Arial" w:hAnsi="Arial" w:cs="Arial"/>
        </w:rPr>
        <w:t xml:space="preserve"> you wish to take part.</w:t>
      </w:r>
    </w:p>
    <w:p w14:paraId="5913EBC3" w14:textId="77777777" w:rsidR="00E57808" w:rsidRDefault="00E57808" w:rsidP="00997B6D">
      <w:pPr>
        <w:pStyle w:val="NoSpacing"/>
        <w:spacing w:line="264" w:lineRule="auto"/>
        <w:jc w:val="both"/>
        <w:rPr>
          <w:rFonts w:ascii="Arial" w:hAnsi="Arial" w:cs="Arial"/>
        </w:rPr>
      </w:pPr>
    </w:p>
    <w:p w14:paraId="6C488515" w14:textId="77777777" w:rsidR="00E57808" w:rsidRPr="00E40BDC" w:rsidRDefault="00E57808" w:rsidP="00997B6D">
      <w:pPr>
        <w:pStyle w:val="NoSpacing"/>
        <w:spacing w:line="264" w:lineRule="auto"/>
        <w:jc w:val="both"/>
        <w:rPr>
          <w:rFonts w:ascii="Arial" w:hAnsi="Arial" w:cs="Arial"/>
          <w:b/>
        </w:rPr>
      </w:pPr>
      <w:r w:rsidRPr="00E40BDC">
        <w:rPr>
          <w:rFonts w:ascii="Arial" w:hAnsi="Arial" w:cs="Arial"/>
          <w:b/>
        </w:rPr>
        <w:t>Part 1</w:t>
      </w:r>
    </w:p>
    <w:p w14:paraId="35267063" w14:textId="77777777" w:rsidR="00E57808" w:rsidRPr="00AE365A" w:rsidRDefault="00E57808" w:rsidP="00997B6D">
      <w:pPr>
        <w:pStyle w:val="NoSpacing"/>
        <w:spacing w:line="264" w:lineRule="auto"/>
        <w:jc w:val="both"/>
        <w:rPr>
          <w:rFonts w:ascii="Arial" w:hAnsi="Arial" w:cs="Arial"/>
        </w:rPr>
      </w:pPr>
    </w:p>
    <w:p w14:paraId="1EB26640" w14:textId="77777777" w:rsidR="00E57808" w:rsidRPr="00E40BDC" w:rsidRDefault="00E57808" w:rsidP="00997B6D">
      <w:pPr>
        <w:pStyle w:val="NoSpacing"/>
        <w:numPr>
          <w:ilvl w:val="0"/>
          <w:numId w:val="21"/>
        </w:numPr>
        <w:spacing w:line="264" w:lineRule="auto"/>
        <w:ind w:left="426" w:hanging="426"/>
        <w:jc w:val="both"/>
        <w:rPr>
          <w:rFonts w:ascii="Arial" w:hAnsi="Arial" w:cs="Arial"/>
          <w:b/>
        </w:rPr>
      </w:pPr>
      <w:r w:rsidRPr="00E40BDC">
        <w:rPr>
          <w:rFonts w:ascii="Arial" w:hAnsi="Arial" w:cs="Arial"/>
          <w:b/>
        </w:rPr>
        <w:t>What is the purpose of the study?</w:t>
      </w:r>
    </w:p>
    <w:p w14:paraId="3D096863" w14:textId="77777777" w:rsidR="00657B43" w:rsidRPr="00ED362B" w:rsidRDefault="00E57808" w:rsidP="00997B6D">
      <w:pPr>
        <w:pStyle w:val="NoSpacing"/>
        <w:spacing w:line="264" w:lineRule="auto"/>
        <w:ind w:left="426"/>
        <w:jc w:val="both"/>
        <w:rPr>
          <w:rFonts w:ascii="Arial" w:hAnsi="Arial" w:cs="Arial"/>
        </w:rPr>
      </w:pPr>
      <w:r w:rsidRPr="00AE365A">
        <w:rPr>
          <w:rFonts w:ascii="Arial" w:hAnsi="Arial" w:cs="Arial"/>
        </w:rPr>
        <w:t xml:space="preserve">This study aims to improve the </w:t>
      </w:r>
      <w:r w:rsidR="000C4B6B">
        <w:rPr>
          <w:rFonts w:ascii="Arial" w:hAnsi="Arial" w:cs="Arial"/>
        </w:rPr>
        <w:t>health and well-being</w:t>
      </w:r>
      <w:r w:rsidR="000C4B6B" w:rsidRPr="00AE365A">
        <w:rPr>
          <w:rFonts w:ascii="Arial" w:hAnsi="Arial" w:cs="Arial"/>
        </w:rPr>
        <w:t xml:space="preserve"> </w:t>
      </w:r>
      <w:r w:rsidRPr="00AE365A">
        <w:rPr>
          <w:rFonts w:ascii="Arial" w:hAnsi="Arial" w:cs="Arial"/>
        </w:rPr>
        <w:t xml:space="preserve">of people with Parkinson's by </w:t>
      </w:r>
      <w:r w:rsidR="00ED362B">
        <w:rPr>
          <w:rFonts w:ascii="Arial" w:hAnsi="Arial" w:cs="Arial"/>
        </w:rPr>
        <w:t xml:space="preserve">testing the effectiveness of the </w:t>
      </w:r>
      <w:r w:rsidR="000C4B6B">
        <w:rPr>
          <w:rFonts w:ascii="Arial" w:hAnsi="Arial" w:cs="Arial"/>
        </w:rPr>
        <w:t>‘</w:t>
      </w:r>
      <w:r w:rsidR="00ED362B" w:rsidRPr="000D594C">
        <w:rPr>
          <w:rFonts w:ascii="Arial" w:hAnsi="Arial" w:cs="Arial"/>
          <w:i/>
        </w:rPr>
        <w:t>Live Well with Parkinson’s</w:t>
      </w:r>
      <w:r w:rsidR="000C4B6B" w:rsidRPr="000D594C">
        <w:rPr>
          <w:rFonts w:ascii="Arial" w:hAnsi="Arial" w:cs="Arial"/>
          <w:i/>
        </w:rPr>
        <w:t>’</w:t>
      </w:r>
      <w:r w:rsidR="00ED362B">
        <w:rPr>
          <w:rFonts w:ascii="Arial" w:hAnsi="Arial" w:cs="Arial"/>
        </w:rPr>
        <w:t xml:space="preserve"> Toolkit</w:t>
      </w:r>
      <w:r w:rsidR="00465EFE">
        <w:rPr>
          <w:rFonts w:ascii="Arial" w:hAnsi="Arial" w:cs="Arial"/>
        </w:rPr>
        <w:t xml:space="preserve"> compared to usual</w:t>
      </w:r>
      <w:r w:rsidR="000C4B6B">
        <w:rPr>
          <w:rFonts w:ascii="Arial" w:hAnsi="Arial" w:cs="Arial"/>
        </w:rPr>
        <w:t xml:space="preserve"> care in a clinical trial</w:t>
      </w:r>
      <w:r w:rsidR="00ED362B">
        <w:rPr>
          <w:rFonts w:ascii="Arial" w:hAnsi="Arial" w:cs="Arial"/>
        </w:rPr>
        <w:t xml:space="preserve">. </w:t>
      </w:r>
      <w:r w:rsidRPr="00AE365A">
        <w:rPr>
          <w:rFonts w:ascii="Arial" w:hAnsi="Arial" w:cs="Arial"/>
        </w:rPr>
        <w:t xml:space="preserve">The </w:t>
      </w:r>
      <w:r w:rsidRPr="00AE365A">
        <w:rPr>
          <w:rFonts w:ascii="Arial" w:hAnsi="Arial" w:cs="Arial"/>
          <w:spacing w:val="-1"/>
        </w:rPr>
        <w:t>toolkit</w:t>
      </w:r>
      <w:r w:rsidRPr="00AE365A">
        <w:rPr>
          <w:rFonts w:ascii="Arial" w:hAnsi="Arial" w:cs="Arial"/>
        </w:rPr>
        <w:t xml:space="preserve"> </w:t>
      </w:r>
      <w:r w:rsidR="00ED362B">
        <w:rPr>
          <w:rFonts w:ascii="Arial" w:hAnsi="Arial" w:cs="Arial"/>
        </w:rPr>
        <w:t>is available</w:t>
      </w:r>
      <w:r w:rsidRPr="00AE365A">
        <w:rPr>
          <w:rFonts w:ascii="Arial" w:hAnsi="Arial" w:cs="Arial"/>
        </w:rPr>
        <w:t xml:space="preserve"> online and</w:t>
      </w:r>
      <w:r w:rsidR="00ED362B">
        <w:rPr>
          <w:rFonts w:ascii="Arial" w:hAnsi="Arial" w:cs="Arial"/>
        </w:rPr>
        <w:t xml:space="preserve"> in</w:t>
      </w:r>
      <w:r w:rsidRPr="00AE365A">
        <w:rPr>
          <w:rFonts w:ascii="Arial" w:hAnsi="Arial" w:cs="Arial"/>
        </w:rPr>
        <w:t xml:space="preserve"> paper and aims to help </w:t>
      </w:r>
      <w:r w:rsidRPr="00AE365A">
        <w:rPr>
          <w:rFonts w:ascii="Arial" w:hAnsi="Arial" w:cs="Arial"/>
          <w:color w:val="000000"/>
        </w:rPr>
        <w:t xml:space="preserve">increase the active involvement of people with Parkinson’s in the management of their care, including how to keep healthy and independent, where to access resources and how to manage their Parkinson’s. </w:t>
      </w:r>
      <w:r w:rsidR="00ED362B">
        <w:rPr>
          <w:rFonts w:ascii="Arial" w:hAnsi="Arial" w:cs="Arial"/>
          <w:color w:val="000000"/>
        </w:rPr>
        <w:t>The too</w:t>
      </w:r>
      <w:r w:rsidR="00EC6AEB">
        <w:rPr>
          <w:rFonts w:ascii="Arial" w:hAnsi="Arial" w:cs="Arial"/>
          <w:color w:val="000000"/>
        </w:rPr>
        <w:t>l</w:t>
      </w:r>
      <w:r w:rsidR="00ED362B">
        <w:rPr>
          <w:rFonts w:ascii="Arial" w:hAnsi="Arial" w:cs="Arial"/>
          <w:color w:val="000000"/>
        </w:rPr>
        <w:t xml:space="preserve">kit is </w:t>
      </w:r>
      <w:r w:rsidR="00EC6AEB">
        <w:rPr>
          <w:rFonts w:ascii="Arial" w:hAnsi="Arial" w:cs="Arial"/>
          <w:color w:val="000000"/>
        </w:rPr>
        <w:t>facilitated</w:t>
      </w:r>
      <w:r w:rsidR="00ED362B">
        <w:rPr>
          <w:rFonts w:ascii="Arial" w:hAnsi="Arial" w:cs="Arial"/>
          <w:color w:val="000000"/>
        </w:rPr>
        <w:t xml:space="preserve"> by a ‘Supporter’ who will offer up to six one-to-one sessions with the participants</w:t>
      </w:r>
      <w:r w:rsidR="0070340F">
        <w:rPr>
          <w:rFonts w:ascii="Arial" w:hAnsi="Arial" w:cs="Arial"/>
          <w:color w:val="000000"/>
        </w:rPr>
        <w:t xml:space="preserve"> in which they will be directed to relevant information and advice on symptoms that may be bothering them as well as identifying what living well means to them and what steps they can take to achieve this</w:t>
      </w:r>
      <w:r w:rsidR="00ED362B">
        <w:rPr>
          <w:rFonts w:ascii="Arial" w:hAnsi="Arial" w:cs="Arial"/>
          <w:color w:val="000000"/>
        </w:rPr>
        <w:t>.</w:t>
      </w:r>
      <w:r w:rsidRPr="00AE365A">
        <w:rPr>
          <w:rFonts w:ascii="Arial" w:hAnsi="Arial" w:cs="Arial"/>
          <w:color w:val="000000"/>
        </w:rPr>
        <w:t xml:space="preserve"> It is hoped that the </w:t>
      </w:r>
      <w:r w:rsidR="00ED362B">
        <w:rPr>
          <w:rFonts w:ascii="Arial" w:hAnsi="Arial" w:cs="Arial"/>
          <w:i/>
          <w:color w:val="000000"/>
        </w:rPr>
        <w:t xml:space="preserve">Live Well with Parkinson’s </w:t>
      </w:r>
      <w:r w:rsidR="00ED362B">
        <w:rPr>
          <w:rFonts w:ascii="Arial" w:hAnsi="Arial" w:cs="Arial"/>
          <w:iCs/>
          <w:color w:val="000000"/>
        </w:rPr>
        <w:t xml:space="preserve">toolkit </w:t>
      </w:r>
      <w:r w:rsidRPr="00AE365A">
        <w:rPr>
          <w:rFonts w:ascii="Arial" w:hAnsi="Arial" w:cs="Arial"/>
        </w:rPr>
        <w:t xml:space="preserve">will reduce disability and hospital admissions and improve </w:t>
      </w:r>
      <w:r w:rsidR="0070340F">
        <w:rPr>
          <w:rFonts w:ascii="Arial" w:hAnsi="Arial" w:cs="Arial"/>
        </w:rPr>
        <w:t xml:space="preserve">day-to-day living and </w:t>
      </w:r>
      <w:r w:rsidRPr="00AE365A">
        <w:rPr>
          <w:rFonts w:ascii="Arial" w:hAnsi="Arial" w:cs="Arial"/>
        </w:rPr>
        <w:t xml:space="preserve">quality of life. </w:t>
      </w:r>
      <w:r w:rsidR="000C4B6B">
        <w:rPr>
          <w:rFonts w:ascii="Arial" w:hAnsi="Arial" w:cs="Arial"/>
        </w:rPr>
        <w:t xml:space="preserve">This study will test if the toolkit works in this </w:t>
      </w:r>
      <w:proofErr w:type="gramStart"/>
      <w:r w:rsidR="000C4B6B">
        <w:rPr>
          <w:rFonts w:ascii="Arial" w:hAnsi="Arial" w:cs="Arial"/>
        </w:rPr>
        <w:t>and also</w:t>
      </w:r>
      <w:proofErr w:type="gramEnd"/>
      <w:r w:rsidR="000C4B6B">
        <w:rPr>
          <w:rFonts w:ascii="Arial" w:hAnsi="Arial" w:cs="Arial"/>
        </w:rPr>
        <w:t xml:space="preserve"> whether it is cost-effective to be used in the NHS. </w:t>
      </w:r>
      <w:r w:rsidRPr="00AE365A">
        <w:rPr>
          <w:rFonts w:ascii="Arial" w:hAnsi="Arial" w:cs="Arial"/>
        </w:rPr>
        <w:t xml:space="preserve">If successful, this toolkit could then be used across the NHS to be available to help as many people as is possible. </w:t>
      </w:r>
    </w:p>
    <w:p w14:paraId="2CF66E37" w14:textId="77777777" w:rsidR="00E57808" w:rsidRPr="00AE365A" w:rsidRDefault="00E57808" w:rsidP="00997B6D">
      <w:pPr>
        <w:pStyle w:val="NoSpacing"/>
        <w:spacing w:line="264" w:lineRule="auto"/>
        <w:jc w:val="both"/>
        <w:rPr>
          <w:rFonts w:ascii="Arial" w:hAnsi="Arial" w:cs="Arial"/>
        </w:rPr>
      </w:pPr>
    </w:p>
    <w:p w14:paraId="04EEFC11" w14:textId="77777777" w:rsidR="00E57808" w:rsidRPr="00416933" w:rsidRDefault="00E57808" w:rsidP="00997B6D">
      <w:pPr>
        <w:pStyle w:val="NoSpacing"/>
        <w:numPr>
          <w:ilvl w:val="0"/>
          <w:numId w:val="21"/>
        </w:numPr>
        <w:spacing w:line="264" w:lineRule="auto"/>
        <w:ind w:left="426" w:hanging="426"/>
        <w:jc w:val="both"/>
        <w:rPr>
          <w:rFonts w:ascii="Arial" w:hAnsi="Arial" w:cs="Arial"/>
          <w:b/>
        </w:rPr>
      </w:pPr>
      <w:r w:rsidRPr="00416933">
        <w:rPr>
          <w:rFonts w:ascii="Arial" w:hAnsi="Arial" w:cs="Arial"/>
          <w:b/>
        </w:rPr>
        <w:t>Why have I been invited?</w:t>
      </w:r>
    </w:p>
    <w:p w14:paraId="5F48C19C" w14:textId="672B904B" w:rsidR="00E57808" w:rsidRPr="00AE365A" w:rsidRDefault="00E57808" w:rsidP="00997B6D">
      <w:pPr>
        <w:pStyle w:val="NoSpacing"/>
        <w:spacing w:line="264" w:lineRule="auto"/>
        <w:ind w:left="426"/>
        <w:jc w:val="both"/>
        <w:rPr>
          <w:rFonts w:ascii="Arial" w:hAnsi="Arial" w:cs="Arial"/>
          <w:iCs/>
        </w:rPr>
      </w:pPr>
      <w:r w:rsidRPr="00AE365A">
        <w:rPr>
          <w:rFonts w:ascii="Arial" w:hAnsi="Arial" w:cs="Arial"/>
          <w:iCs/>
        </w:rPr>
        <w:t xml:space="preserve">We are inviting people who </w:t>
      </w:r>
      <w:r w:rsidR="006B1FD4">
        <w:rPr>
          <w:rFonts w:ascii="Arial" w:hAnsi="Arial" w:cs="Arial"/>
          <w:iCs/>
        </w:rPr>
        <w:t>expressed an interest through their GP,</w:t>
      </w:r>
      <w:r w:rsidRPr="00AE365A">
        <w:rPr>
          <w:rFonts w:ascii="Arial" w:hAnsi="Arial" w:cs="Arial"/>
          <w:iCs/>
        </w:rPr>
        <w:t xml:space="preserve"> who have a diagnosis or possible diagnosis of Parkinson’s in their medical records and are living at hom</w:t>
      </w:r>
      <w:r w:rsidR="00E809D9">
        <w:rPr>
          <w:rFonts w:ascii="Arial" w:hAnsi="Arial" w:cs="Arial"/>
          <w:iCs/>
        </w:rPr>
        <w:t>e. We are inviting up to 3</w:t>
      </w:r>
      <w:r w:rsidR="00465EFE">
        <w:rPr>
          <w:rFonts w:ascii="Arial" w:hAnsi="Arial" w:cs="Arial"/>
          <w:iCs/>
        </w:rPr>
        <w:t>38</w:t>
      </w:r>
      <w:r w:rsidRPr="00AE365A">
        <w:rPr>
          <w:rFonts w:ascii="Arial" w:hAnsi="Arial" w:cs="Arial"/>
          <w:iCs/>
        </w:rPr>
        <w:t xml:space="preserve"> people to take part in this stage of the study. </w:t>
      </w:r>
    </w:p>
    <w:p w14:paraId="053868AC" w14:textId="77777777" w:rsidR="00E57808" w:rsidRPr="00AE365A" w:rsidRDefault="00E57808" w:rsidP="00997B6D">
      <w:pPr>
        <w:pStyle w:val="NoSpacing"/>
        <w:spacing w:line="264" w:lineRule="auto"/>
        <w:jc w:val="both"/>
        <w:rPr>
          <w:rFonts w:ascii="Arial" w:hAnsi="Arial" w:cs="Arial"/>
          <w:iCs/>
        </w:rPr>
      </w:pPr>
    </w:p>
    <w:p w14:paraId="601450A5" w14:textId="77777777" w:rsidR="00465EFE" w:rsidRDefault="00E57808" w:rsidP="00997B6D">
      <w:pPr>
        <w:pStyle w:val="NoSpacing"/>
        <w:numPr>
          <w:ilvl w:val="0"/>
          <w:numId w:val="21"/>
        </w:numPr>
        <w:spacing w:line="264" w:lineRule="auto"/>
        <w:ind w:left="426" w:hanging="426"/>
        <w:jc w:val="both"/>
        <w:rPr>
          <w:rFonts w:ascii="Arial" w:hAnsi="Arial" w:cs="Arial"/>
          <w:b/>
        </w:rPr>
      </w:pPr>
      <w:r w:rsidRPr="00416933">
        <w:rPr>
          <w:rFonts w:ascii="Arial" w:hAnsi="Arial" w:cs="Arial"/>
          <w:b/>
        </w:rPr>
        <w:t>Do I have to take part?</w:t>
      </w:r>
    </w:p>
    <w:p w14:paraId="0666B2B2" w14:textId="1BF9C63C" w:rsidR="00EC6AEB" w:rsidRDefault="00465EFE" w:rsidP="00997B6D">
      <w:pPr>
        <w:pStyle w:val="NoSpacing"/>
        <w:spacing w:line="264" w:lineRule="auto"/>
        <w:ind w:left="426"/>
        <w:jc w:val="both"/>
        <w:rPr>
          <w:rFonts w:ascii="Arial" w:hAnsi="Arial" w:cs="Arial"/>
        </w:rPr>
      </w:pPr>
      <w:r w:rsidRPr="00465EFE">
        <w:rPr>
          <w:rFonts w:ascii="Arial" w:hAnsi="Arial" w:cs="Arial"/>
        </w:rPr>
        <w:t xml:space="preserve">No, participating in this study is voluntary. If you prefer not to take part in the study, this will not influence the current care you receive from doctors, nurses, or any other healthcare professionals. If you agree to </w:t>
      </w:r>
      <w:r w:rsidRPr="00465EFE">
        <w:rPr>
          <w:rFonts w:ascii="Arial" w:hAnsi="Arial" w:cs="Arial"/>
        </w:rPr>
        <w:lastRenderedPageBreak/>
        <w:t>take part, we will then ask you to sign a consent form. If you agree to take part but then change your mind you can withdraw from the study at any time without giving a reason. This would not affect the standard of care you receive.</w:t>
      </w:r>
    </w:p>
    <w:p w14:paraId="2CE20798" w14:textId="77777777" w:rsidR="00EC6AEB" w:rsidRDefault="00EC6AEB" w:rsidP="00997B6D">
      <w:pPr>
        <w:pStyle w:val="NoSpacing"/>
        <w:spacing w:line="264" w:lineRule="auto"/>
        <w:jc w:val="both"/>
        <w:rPr>
          <w:rFonts w:ascii="Arial" w:hAnsi="Arial" w:cs="Arial"/>
          <w:b/>
        </w:rPr>
      </w:pPr>
    </w:p>
    <w:p w14:paraId="764A1D25" w14:textId="77777777" w:rsidR="00465EFE" w:rsidRDefault="00465EFE" w:rsidP="00997B6D">
      <w:pPr>
        <w:pStyle w:val="NoSpacing"/>
        <w:numPr>
          <w:ilvl w:val="0"/>
          <w:numId w:val="21"/>
        </w:numPr>
        <w:spacing w:line="264" w:lineRule="auto"/>
        <w:ind w:left="426" w:hanging="426"/>
        <w:jc w:val="both"/>
        <w:rPr>
          <w:rFonts w:ascii="Arial" w:hAnsi="Arial" w:cs="Arial"/>
          <w:b/>
        </w:rPr>
      </w:pPr>
      <w:r>
        <w:rPr>
          <w:rFonts w:ascii="Arial" w:hAnsi="Arial" w:cs="Arial"/>
          <w:b/>
        </w:rPr>
        <w:t>What will I have to do if I take part?</w:t>
      </w:r>
    </w:p>
    <w:p w14:paraId="144D06DC" w14:textId="77777777" w:rsidR="00EC6AEB" w:rsidRDefault="00EC6AEB" w:rsidP="00997B6D">
      <w:pPr>
        <w:pStyle w:val="NoSpacing"/>
        <w:spacing w:line="264" w:lineRule="auto"/>
        <w:ind w:firstLine="426"/>
        <w:jc w:val="both"/>
        <w:rPr>
          <w:rFonts w:ascii="Arial" w:hAnsi="Arial" w:cs="Arial"/>
          <w:b/>
        </w:rPr>
      </w:pPr>
      <w:r>
        <w:rPr>
          <w:rFonts w:ascii="Arial" w:hAnsi="Arial" w:cs="Arial"/>
          <w:b/>
        </w:rPr>
        <w:t>Consent</w:t>
      </w:r>
    </w:p>
    <w:p w14:paraId="6A0CE77B" w14:textId="24707F33" w:rsidR="00EC6AEB" w:rsidRDefault="00EC6AEB" w:rsidP="00997B6D">
      <w:pPr>
        <w:pStyle w:val="ListParagraph"/>
        <w:numPr>
          <w:ilvl w:val="0"/>
          <w:numId w:val="24"/>
        </w:numPr>
        <w:spacing w:line="264" w:lineRule="auto"/>
        <w:ind w:hanging="294"/>
        <w:jc w:val="both"/>
        <w:rPr>
          <w:bCs/>
          <w:sz w:val="22"/>
          <w:szCs w:val="22"/>
        </w:rPr>
      </w:pPr>
      <w:r w:rsidRPr="00465EFE">
        <w:rPr>
          <w:bCs/>
          <w:sz w:val="22"/>
          <w:szCs w:val="22"/>
        </w:rPr>
        <w:t xml:space="preserve">Before taking part in the study a member of the research team will discuss the study in detail with you and give you time to ask any more questions that you may have. </w:t>
      </w:r>
      <w:r w:rsidRPr="00465EFE">
        <w:rPr>
          <w:sz w:val="22"/>
          <w:szCs w:val="22"/>
        </w:rPr>
        <w:t xml:space="preserve">If </w:t>
      </w:r>
      <w:r w:rsidR="00997B6D">
        <w:rPr>
          <w:sz w:val="22"/>
          <w:szCs w:val="22"/>
        </w:rPr>
        <w:t xml:space="preserve">you’re </w:t>
      </w:r>
      <w:r w:rsidRPr="00465EFE">
        <w:rPr>
          <w:sz w:val="22"/>
          <w:szCs w:val="22"/>
        </w:rPr>
        <w:t>eligible to take part in the study, y</w:t>
      </w:r>
      <w:r w:rsidRPr="00465EFE">
        <w:rPr>
          <w:bCs/>
          <w:sz w:val="22"/>
          <w:szCs w:val="22"/>
        </w:rPr>
        <w:t xml:space="preserve">ou will then be asked to sign a consent form to confirm that you are happy to take part. </w:t>
      </w:r>
    </w:p>
    <w:p w14:paraId="0C19576B" w14:textId="49D7B994" w:rsidR="00EC6AEB" w:rsidRPr="00EC6AEB" w:rsidRDefault="00EC6AEB" w:rsidP="00997B6D">
      <w:pPr>
        <w:pStyle w:val="ListParagraph"/>
        <w:spacing w:line="264" w:lineRule="auto"/>
        <w:ind w:left="0"/>
        <w:jc w:val="both"/>
        <w:rPr>
          <w:bCs/>
          <w:sz w:val="22"/>
          <w:szCs w:val="22"/>
        </w:rPr>
      </w:pPr>
    </w:p>
    <w:p w14:paraId="433B4F68" w14:textId="77777777" w:rsidR="00EC6AEB" w:rsidRDefault="00EC6AEB" w:rsidP="00997B6D">
      <w:pPr>
        <w:pStyle w:val="NoSpacing"/>
        <w:spacing w:line="264" w:lineRule="auto"/>
        <w:ind w:firstLine="426"/>
        <w:jc w:val="both"/>
        <w:rPr>
          <w:rFonts w:ascii="Arial" w:hAnsi="Arial" w:cs="Arial"/>
          <w:b/>
        </w:rPr>
      </w:pPr>
      <w:r>
        <w:rPr>
          <w:rFonts w:ascii="Arial" w:hAnsi="Arial" w:cs="Arial"/>
          <w:b/>
        </w:rPr>
        <w:t xml:space="preserve">Assessments </w:t>
      </w:r>
    </w:p>
    <w:p w14:paraId="65A874F0" w14:textId="58060425" w:rsidR="0052504A" w:rsidRDefault="00EC6AEB" w:rsidP="00997B6D">
      <w:pPr>
        <w:pStyle w:val="ListParagraph"/>
        <w:numPr>
          <w:ilvl w:val="0"/>
          <w:numId w:val="23"/>
        </w:numPr>
        <w:spacing w:line="264" w:lineRule="auto"/>
        <w:ind w:left="709" w:hanging="283"/>
        <w:jc w:val="both"/>
        <w:rPr>
          <w:sz w:val="22"/>
          <w:szCs w:val="22"/>
        </w:rPr>
      </w:pPr>
      <w:r w:rsidRPr="00465EFE">
        <w:rPr>
          <w:bCs/>
          <w:sz w:val="22"/>
          <w:szCs w:val="22"/>
        </w:rPr>
        <w:t xml:space="preserve">Taking </w:t>
      </w:r>
      <w:r w:rsidRPr="00465EFE">
        <w:rPr>
          <w:sz w:val="22"/>
          <w:szCs w:val="22"/>
        </w:rPr>
        <w:t>part in the study will involve meeting with the research team on three separate occasions throughout a year</w:t>
      </w:r>
      <w:r>
        <w:rPr>
          <w:sz w:val="22"/>
          <w:szCs w:val="22"/>
        </w:rPr>
        <w:t xml:space="preserve"> to complete</w:t>
      </w:r>
      <w:r w:rsidR="00997B6D">
        <w:rPr>
          <w:sz w:val="22"/>
          <w:szCs w:val="22"/>
        </w:rPr>
        <w:t xml:space="preserve"> some</w:t>
      </w:r>
      <w:r>
        <w:rPr>
          <w:sz w:val="22"/>
          <w:szCs w:val="22"/>
        </w:rPr>
        <w:t xml:space="preserve"> outcome assessments</w:t>
      </w:r>
      <w:r w:rsidR="00997B6D">
        <w:rPr>
          <w:sz w:val="22"/>
          <w:szCs w:val="22"/>
        </w:rPr>
        <w:t>. We would like to complete these assessments</w:t>
      </w:r>
      <w:r w:rsidRPr="00465EFE">
        <w:rPr>
          <w:sz w:val="22"/>
          <w:szCs w:val="22"/>
        </w:rPr>
        <w:t xml:space="preserve"> at</w:t>
      </w:r>
      <w:r w:rsidR="00665B27">
        <w:rPr>
          <w:sz w:val="22"/>
          <w:szCs w:val="22"/>
        </w:rPr>
        <w:t xml:space="preserve"> the start, 6 months later and 12 months later</w:t>
      </w:r>
      <w:r w:rsidRPr="00465EFE">
        <w:rPr>
          <w:sz w:val="22"/>
          <w:szCs w:val="22"/>
        </w:rPr>
        <w:t xml:space="preserve">. </w:t>
      </w:r>
    </w:p>
    <w:p w14:paraId="015E5FF6" w14:textId="39EF83E0" w:rsidR="0052504A" w:rsidRDefault="00EC6AEB" w:rsidP="00997B6D">
      <w:pPr>
        <w:pStyle w:val="ListParagraph"/>
        <w:numPr>
          <w:ilvl w:val="0"/>
          <w:numId w:val="23"/>
        </w:numPr>
        <w:spacing w:line="264" w:lineRule="auto"/>
        <w:ind w:left="709" w:hanging="283"/>
        <w:jc w:val="both"/>
        <w:rPr>
          <w:sz w:val="22"/>
          <w:szCs w:val="22"/>
        </w:rPr>
      </w:pPr>
      <w:r w:rsidRPr="00EC6AEB">
        <w:rPr>
          <w:sz w:val="22"/>
          <w:szCs w:val="22"/>
        </w:rPr>
        <w:t xml:space="preserve">The assessments </w:t>
      </w:r>
      <w:r w:rsidR="0052504A">
        <w:rPr>
          <w:sz w:val="22"/>
          <w:szCs w:val="22"/>
        </w:rPr>
        <w:t>are split into two stages:</w:t>
      </w:r>
    </w:p>
    <w:p w14:paraId="34A2E824" w14:textId="70A1BE45" w:rsidR="0052504A" w:rsidRDefault="0052504A" w:rsidP="0052504A">
      <w:pPr>
        <w:pStyle w:val="ListParagraph"/>
        <w:numPr>
          <w:ilvl w:val="1"/>
          <w:numId w:val="23"/>
        </w:numPr>
        <w:spacing w:line="264" w:lineRule="auto"/>
        <w:jc w:val="both"/>
        <w:rPr>
          <w:sz w:val="22"/>
          <w:szCs w:val="22"/>
        </w:rPr>
      </w:pPr>
      <w:r>
        <w:rPr>
          <w:sz w:val="22"/>
          <w:szCs w:val="22"/>
        </w:rPr>
        <w:t>The first stage is a questionnaire booklet about your health</w:t>
      </w:r>
      <w:r w:rsidRPr="0052504A">
        <w:rPr>
          <w:sz w:val="22"/>
          <w:szCs w:val="22"/>
        </w:rPr>
        <w:t>, well-being, and about your home circumstances</w:t>
      </w:r>
      <w:r>
        <w:rPr>
          <w:sz w:val="22"/>
          <w:szCs w:val="22"/>
        </w:rPr>
        <w:t>. This take around 15 minutes to complete and can be done with the researcher or on your own via post or online.</w:t>
      </w:r>
    </w:p>
    <w:p w14:paraId="556210B6" w14:textId="4BE383C8" w:rsidR="00EC6AEB" w:rsidRPr="0052504A" w:rsidRDefault="0052504A" w:rsidP="0052504A">
      <w:pPr>
        <w:pStyle w:val="ListParagraph"/>
        <w:numPr>
          <w:ilvl w:val="1"/>
          <w:numId w:val="23"/>
        </w:numPr>
        <w:spacing w:line="264" w:lineRule="auto"/>
        <w:jc w:val="both"/>
        <w:rPr>
          <w:sz w:val="22"/>
          <w:szCs w:val="22"/>
        </w:rPr>
      </w:pPr>
      <w:r>
        <w:rPr>
          <w:sz w:val="22"/>
          <w:szCs w:val="22"/>
        </w:rPr>
        <w:t xml:space="preserve">The second stage involves </w:t>
      </w:r>
      <w:r w:rsidR="00EC6AEB" w:rsidRPr="0052504A">
        <w:rPr>
          <w:sz w:val="22"/>
          <w:szCs w:val="22"/>
        </w:rPr>
        <w:t>a physical assessment as well as answering some questions and about your memory</w:t>
      </w:r>
      <w:r>
        <w:rPr>
          <w:sz w:val="22"/>
          <w:szCs w:val="22"/>
        </w:rPr>
        <w:t xml:space="preserve"> and</w:t>
      </w:r>
      <w:r w:rsidR="00EC6AEB" w:rsidRPr="0052504A">
        <w:rPr>
          <w:sz w:val="22"/>
          <w:szCs w:val="22"/>
        </w:rPr>
        <w:t xml:space="preserve"> the impact of Parkinson’s on your daily life. </w:t>
      </w:r>
      <w:r>
        <w:rPr>
          <w:sz w:val="22"/>
          <w:szCs w:val="22"/>
        </w:rPr>
        <w:t>This</w:t>
      </w:r>
      <w:r w:rsidR="00EC6AEB" w:rsidRPr="0052504A">
        <w:rPr>
          <w:bCs/>
          <w:sz w:val="22"/>
          <w:szCs w:val="22"/>
        </w:rPr>
        <w:t xml:space="preserve"> will be led by one of the study team’s qualified researchers who will always provide you with clear instructions</w:t>
      </w:r>
      <w:r>
        <w:rPr>
          <w:bCs/>
          <w:sz w:val="22"/>
          <w:szCs w:val="22"/>
        </w:rPr>
        <w:t xml:space="preserve"> and takes up to an hour and 30 minutes Breaks are given as necessary. </w:t>
      </w:r>
    </w:p>
    <w:p w14:paraId="2E27FE58" w14:textId="4CF3C10E" w:rsidR="00EC6AEB" w:rsidRDefault="00EC6AEB" w:rsidP="00665B27">
      <w:pPr>
        <w:pStyle w:val="ListParagraph"/>
        <w:numPr>
          <w:ilvl w:val="0"/>
          <w:numId w:val="23"/>
        </w:numPr>
        <w:spacing w:line="264" w:lineRule="auto"/>
        <w:ind w:left="0" w:firstLine="426"/>
        <w:jc w:val="both"/>
        <w:rPr>
          <w:sz w:val="22"/>
          <w:szCs w:val="22"/>
        </w:rPr>
      </w:pPr>
      <w:r w:rsidRPr="00465EFE">
        <w:rPr>
          <w:sz w:val="22"/>
          <w:szCs w:val="22"/>
        </w:rPr>
        <w:t>It is important for the study that you try to complete all the follow-up visits.</w:t>
      </w:r>
      <w:r>
        <w:rPr>
          <w:sz w:val="22"/>
          <w:szCs w:val="22"/>
        </w:rPr>
        <w:t xml:space="preserve"> </w:t>
      </w:r>
    </w:p>
    <w:p w14:paraId="4F5542D8" w14:textId="5A172457" w:rsidR="00FF6939" w:rsidRDefault="00EC6AEB" w:rsidP="00665B27">
      <w:pPr>
        <w:pStyle w:val="ListParagraph"/>
        <w:numPr>
          <w:ilvl w:val="0"/>
          <w:numId w:val="23"/>
        </w:numPr>
        <w:spacing w:line="264" w:lineRule="auto"/>
        <w:ind w:left="709" w:hanging="283"/>
        <w:jc w:val="both"/>
        <w:rPr>
          <w:sz w:val="22"/>
          <w:szCs w:val="22"/>
        </w:rPr>
      </w:pPr>
      <w:r w:rsidRPr="00EC6AEB">
        <w:rPr>
          <w:sz w:val="22"/>
          <w:szCs w:val="22"/>
        </w:rPr>
        <w:t xml:space="preserve">The assessments should take approximately </w:t>
      </w:r>
      <w:r w:rsidRPr="00EC6AEB">
        <w:rPr>
          <w:spacing w:val="-5"/>
          <w:sz w:val="22"/>
          <w:szCs w:val="22"/>
        </w:rPr>
        <w:t>one to one and a half hours</w:t>
      </w:r>
      <w:r w:rsidRPr="00EC6AEB">
        <w:rPr>
          <w:sz w:val="22"/>
          <w:szCs w:val="22"/>
        </w:rPr>
        <w:t>, and you can take refreshment breaks as you need to. The assessments will take place at the study site or remotely</w:t>
      </w:r>
      <w:r w:rsidR="00AD0544">
        <w:rPr>
          <w:sz w:val="22"/>
          <w:szCs w:val="22"/>
        </w:rPr>
        <w:t xml:space="preserve"> using telephone and </w:t>
      </w:r>
      <w:r w:rsidR="000D594C">
        <w:rPr>
          <w:sz w:val="22"/>
          <w:szCs w:val="22"/>
        </w:rPr>
        <w:t>videoconferencing</w:t>
      </w:r>
      <w:r w:rsidR="00AD0544">
        <w:rPr>
          <w:sz w:val="22"/>
          <w:szCs w:val="22"/>
        </w:rPr>
        <w:t xml:space="preserve"> (</w:t>
      </w:r>
      <w:r w:rsidR="002A2BD5">
        <w:rPr>
          <w:sz w:val="22"/>
          <w:szCs w:val="22"/>
        </w:rPr>
        <w:t>e.g.,</w:t>
      </w:r>
      <w:r w:rsidR="00AD0544">
        <w:rPr>
          <w:sz w:val="22"/>
          <w:szCs w:val="22"/>
        </w:rPr>
        <w:t xml:space="preserve"> via Zoom)</w:t>
      </w:r>
      <w:r w:rsidRPr="00EC6AEB">
        <w:rPr>
          <w:sz w:val="22"/>
          <w:szCs w:val="22"/>
        </w:rPr>
        <w:t xml:space="preserve">. </w:t>
      </w:r>
    </w:p>
    <w:p w14:paraId="0663A611" w14:textId="4B619135" w:rsidR="0052504A" w:rsidRDefault="002A2BD5" w:rsidP="0052504A">
      <w:pPr>
        <w:pStyle w:val="ListParagraph"/>
        <w:spacing w:line="264" w:lineRule="auto"/>
        <w:ind w:left="709"/>
        <w:jc w:val="both"/>
        <w:rPr>
          <w:sz w:val="22"/>
          <w:szCs w:val="22"/>
        </w:rPr>
      </w:pPr>
      <w:r>
        <w:rPr>
          <w:sz w:val="22"/>
          <w:szCs w:val="22"/>
        </w:rPr>
        <w:t>One assessment</w:t>
      </w:r>
      <w:r w:rsidRPr="002A2BD5">
        <w:rPr>
          <w:sz w:val="22"/>
          <w:szCs w:val="22"/>
        </w:rPr>
        <w:t xml:space="preserve"> </w:t>
      </w:r>
      <w:r>
        <w:rPr>
          <w:sz w:val="22"/>
          <w:szCs w:val="22"/>
        </w:rPr>
        <w:t xml:space="preserve">(known as the </w:t>
      </w:r>
      <w:r w:rsidRPr="002A2BD5">
        <w:rPr>
          <w:sz w:val="22"/>
          <w:szCs w:val="22"/>
        </w:rPr>
        <w:t xml:space="preserve">motor components of the Unified Parkinson’s Disease Rating Scale) will be </w:t>
      </w:r>
      <w:proofErr w:type="gramStart"/>
      <w:r w:rsidRPr="002A2BD5">
        <w:rPr>
          <w:sz w:val="22"/>
          <w:szCs w:val="22"/>
        </w:rPr>
        <w:t>video-recorded</w:t>
      </w:r>
      <w:proofErr w:type="gramEnd"/>
      <w:r w:rsidRPr="002A2BD5">
        <w:rPr>
          <w:sz w:val="22"/>
          <w:szCs w:val="22"/>
        </w:rPr>
        <w:t xml:space="preserve"> </w:t>
      </w:r>
      <w:r>
        <w:rPr>
          <w:sz w:val="22"/>
          <w:szCs w:val="22"/>
        </w:rPr>
        <w:t xml:space="preserve">so we can check the researcher </w:t>
      </w:r>
      <w:r w:rsidR="00622A35">
        <w:rPr>
          <w:sz w:val="22"/>
          <w:szCs w:val="22"/>
        </w:rPr>
        <w:t xml:space="preserve">is administering and assessing correctly. The recording will be </w:t>
      </w:r>
      <w:r w:rsidRPr="002A2BD5">
        <w:rPr>
          <w:sz w:val="22"/>
          <w:szCs w:val="22"/>
        </w:rPr>
        <w:t xml:space="preserve">saved on secure UCL data </w:t>
      </w:r>
      <w:proofErr w:type="gramStart"/>
      <w:r w:rsidRPr="002A2BD5">
        <w:rPr>
          <w:sz w:val="22"/>
          <w:szCs w:val="22"/>
        </w:rPr>
        <w:t>safe haven</w:t>
      </w:r>
      <w:proofErr w:type="gramEnd"/>
      <w:r w:rsidRPr="002A2BD5">
        <w:rPr>
          <w:sz w:val="22"/>
          <w:szCs w:val="22"/>
        </w:rPr>
        <w:t xml:space="preserve"> systems and deleted from the recording device.</w:t>
      </w:r>
    </w:p>
    <w:p w14:paraId="5198028A" w14:textId="77777777" w:rsidR="000013FF" w:rsidRDefault="000013FF" w:rsidP="0052504A">
      <w:pPr>
        <w:spacing w:line="264" w:lineRule="auto"/>
        <w:jc w:val="both"/>
        <w:rPr>
          <w:b/>
          <w:bCs/>
          <w:sz w:val="22"/>
          <w:szCs w:val="22"/>
          <w:u w:val="single"/>
        </w:rPr>
      </w:pPr>
    </w:p>
    <w:p w14:paraId="4CE85EFC" w14:textId="2A992E75" w:rsidR="0052504A" w:rsidRPr="0052504A" w:rsidRDefault="0052504A" w:rsidP="0052504A">
      <w:pPr>
        <w:spacing w:line="264" w:lineRule="auto"/>
        <w:jc w:val="both"/>
        <w:rPr>
          <w:b/>
          <w:bCs/>
          <w:sz w:val="22"/>
          <w:szCs w:val="22"/>
          <w:u w:val="single"/>
        </w:rPr>
      </w:pPr>
      <w:r w:rsidRPr="0052504A">
        <w:rPr>
          <w:b/>
          <w:bCs/>
          <w:sz w:val="22"/>
          <w:szCs w:val="22"/>
          <w:u w:val="single"/>
        </w:rPr>
        <w:t xml:space="preserve">Optional assessments </w:t>
      </w:r>
    </w:p>
    <w:p w14:paraId="54CC3540" w14:textId="6F147AA1" w:rsidR="000C13A5" w:rsidRDefault="00AD0544" w:rsidP="0052504A">
      <w:pPr>
        <w:spacing w:line="264" w:lineRule="auto"/>
        <w:jc w:val="both"/>
        <w:rPr>
          <w:sz w:val="22"/>
          <w:szCs w:val="22"/>
        </w:rPr>
      </w:pPr>
      <w:r w:rsidRPr="0052504A">
        <w:rPr>
          <w:sz w:val="22"/>
          <w:szCs w:val="22"/>
        </w:rPr>
        <w:t>In addition to the main study</w:t>
      </w:r>
      <w:r w:rsidR="0052504A">
        <w:rPr>
          <w:sz w:val="22"/>
          <w:szCs w:val="22"/>
        </w:rPr>
        <w:t>’s assessments</w:t>
      </w:r>
      <w:r w:rsidRPr="0052504A">
        <w:rPr>
          <w:sz w:val="22"/>
          <w:szCs w:val="22"/>
        </w:rPr>
        <w:t>, we will invite you to take part in two o</w:t>
      </w:r>
      <w:r w:rsidR="00FF6939" w:rsidRPr="0052504A">
        <w:rPr>
          <w:sz w:val="22"/>
          <w:szCs w:val="22"/>
        </w:rPr>
        <w:t xml:space="preserve">ptional </w:t>
      </w:r>
      <w:r w:rsidR="0052504A">
        <w:rPr>
          <w:sz w:val="22"/>
          <w:szCs w:val="22"/>
        </w:rPr>
        <w:t>assessments</w:t>
      </w:r>
      <w:r w:rsidR="000C13A5">
        <w:rPr>
          <w:sz w:val="22"/>
          <w:szCs w:val="22"/>
        </w:rPr>
        <w:t xml:space="preserve"> not directly related to this study.</w:t>
      </w:r>
    </w:p>
    <w:p w14:paraId="15637D2B" w14:textId="77777777" w:rsidR="000013FF" w:rsidRDefault="000013FF" w:rsidP="000C13A5">
      <w:pPr>
        <w:spacing w:line="264" w:lineRule="auto"/>
        <w:jc w:val="both"/>
        <w:rPr>
          <w:sz w:val="22"/>
          <w:szCs w:val="22"/>
          <w:u w:val="single"/>
        </w:rPr>
      </w:pPr>
    </w:p>
    <w:p w14:paraId="41D5B5BA" w14:textId="6460174D" w:rsidR="000C13A5" w:rsidRPr="000C13A5" w:rsidRDefault="00BF4277" w:rsidP="000C13A5">
      <w:pPr>
        <w:spacing w:line="264" w:lineRule="auto"/>
        <w:jc w:val="both"/>
        <w:rPr>
          <w:sz w:val="22"/>
          <w:szCs w:val="22"/>
          <w:u w:val="single"/>
        </w:rPr>
      </w:pPr>
      <w:r>
        <w:rPr>
          <w:noProof/>
          <w:sz w:val="22"/>
          <w:szCs w:val="22"/>
        </w:rPr>
        <w:drawing>
          <wp:anchor distT="0" distB="0" distL="114300" distR="114300" simplePos="0" relativeHeight="251658240" behindDoc="0" locked="0" layoutInCell="1" allowOverlap="1" wp14:anchorId="368C09EC" wp14:editId="63ACE4E4">
            <wp:simplePos x="0" y="0"/>
            <wp:positionH relativeFrom="margin">
              <wp:posOffset>5495925</wp:posOffset>
            </wp:positionH>
            <wp:positionV relativeFrom="paragraph">
              <wp:posOffset>34290</wp:posOffset>
            </wp:positionV>
            <wp:extent cx="1146175" cy="1739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6175" cy="1739900"/>
                    </a:xfrm>
                    <a:prstGeom prst="rect">
                      <a:avLst/>
                    </a:prstGeom>
                  </pic:spPr>
                </pic:pic>
              </a:graphicData>
            </a:graphic>
            <wp14:sizeRelH relativeFrom="margin">
              <wp14:pctWidth>0</wp14:pctWidth>
            </wp14:sizeRelH>
            <wp14:sizeRelV relativeFrom="margin">
              <wp14:pctHeight>0</wp14:pctHeight>
            </wp14:sizeRelV>
          </wp:anchor>
        </w:drawing>
      </w:r>
      <w:r w:rsidR="000C13A5">
        <w:rPr>
          <w:sz w:val="22"/>
          <w:szCs w:val="22"/>
          <w:u w:val="single"/>
        </w:rPr>
        <w:t>Activity monitor</w:t>
      </w:r>
    </w:p>
    <w:p w14:paraId="18D0D5B9" w14:textId="3E41261E" w:rsidR="00F7046F" w:rsidRPr="000013FF" w:rsidRDefault="000C13A5" w:rsidP="000013FF">
      <w:pPr>
        <w:spacing w:line="264" w:lineRule="auto"/>
        <w:jc w:val="both"/>
        <w:rPr>
          <w:sz w:val="22"/>
          <w:szCs w:val="22"/>
        </w:rPr>
      </w:pPr>
      <w:r w:rsidRPr="000013FF">
        <w:rPr>
          <w:sz w:val="22"/>
          <w:szCs w:val="22"/>
        </w:rPr>
        <w:t xml:space="preserve">Activity monitors track how often people are active and the level of activity intensity as well as sleep length and quality. You will be asked to wear the activity monitor on your wrist and/or trunk for 7 continuous days without taking it </w:t>
      </w:r>
      <w:proofErr w:type="gramStart"/>
      <w:r w:rsidRPr="000013FF">
        <w:rPr>
          <w:sz w:val="22"/>
          <w:szCs w:val="22"/>
        </w:rPr>
        <w:t xml:space="preserve">off, </w:t>
      </w:r>
      <w:r w:rsidR="00A91EE1" w:rsidRPr="000013FF">
        <w:rPr>
          <w:sz w:val="22"/>
          <w:szCs w:val="22"/>
        </w:rPr>
        <w:t>if</w:t>
      </w:r>
      <w:proofErr w:type="gramEnd"/>
      <w:r w:rsidR="00A91EE1" w:rsidRPr="000013FF">
        <w:rPr>
          <w:sz w:val="22"/>
          <w:szCs w:val="22"/>
        </w:rPr>
        <w:t xml:space="preserve"> </w:t>
      </w:r>
      <w:r w:rsidRPr="000013FF">
        <w:rPr>
          <w:sz w:val="22"/>
          <w:szCs w:val="22"/>
        </w:rPr>
        <w:t>this is comfortable. The device is waterproof and can be worn in the shower and bath. The devices do not collect or use GPS data.</w:t>
      </w:r>
      <w:r w:rsidR="00A91EE1" w:rsidRPr="000013FF">
        <w:rPr>
          <w:sz w:val="22"/>
          <w:szCs w:val="22"/>
        </w:rPr>
        <w:t xml:space="preserve"> The device will not provide you will feedback.</w:t>
      </w:r>
      <w:r w:rsidRPr="000013FF">
        <w:rPr>
          <w:sz w:val="22"/>
          <w:szCs w:val="22"/>
        </w:rPr>
        <w:t xml:space="preserve"> This will</w:t>
      </w:r>
      <w:r w:rsidR="0084295E" w:rsidRPr="000013FF">
        <w:rPr>
          <w:sz w:val="22"/>
          <w:szCs w:val="22"/>
        </w:rPr>
        <w:t xml:space="preserve"> allow</w:t>
      </w:r>
      <w:r w:rsidR="00FF6939" w:rsidRPr="000013FF">
        <w:rPr>
          <w:sz w:val="22"/>
          <w:szCs w:val="22"/>
        </w:rPr>
        <w:t xml:space="preserve"> us to collect potentially more accurate data</w:t>
      </w:r>
      <w:r w:rsidR="00AD0544" w:rsidRPr="000013FF">
        <w:rPr>
          <w:sz w:val="22"/>
          <w:szCs w:val="22"/>
        </w:rPr>
        <w:t xml:space="preserve"> on motor symptoms of Parkinson’s</w:t>
      </w:r>
      <w:r w:rsidR="00FF6939" w:rsidRPr="000013FF">
        <w:rPr>
          <w:sz w:val="22"/>
          <w:szCs w:val="22"/>
        </w:rPr>
        <w:t xml:space="preserve">. </w:t>
      </w:r>
      <w:r w:rsidRPr="000013FF">
        <w:rPr>
          <w:sz w:val="22"/>
          <w:szCs w:val="22"/>
        </w:rPr>
        <w:t xml:space="preserve">Please see image on the right for an example of an activity monitor. </w:t>
      </w:r>
    </w:p>
    <w:p w14:paraId="5FEDA354" w14:textId="573D1497" w:rsidR="000C13A5" w:rsidRDefault="000C13A5" w:rsidP="000C13A5">
      <w:pPr>
        <w:spacing w:line="264" w:lineRule="auto"/>
        <w:jc w:val="both"/>
        <w:rPr>
          <w:sz w:val="22"/>
          <w:szCs w:val="22"/>
        </w:rPr>
      </w:pPr>
    </w:p>
    <w:p w14:paraId="5D4BC0A4" w14:textId="0D4A42F6" w:rsidR="000C13A5" w:rsidRPr="000C13A5" w:rsidRDefault="000C13A5" w:rsidP="000C13A5">
      <w:pPr>
        <w:spacing w:line="264" w:lineRule="auto"/>
        <w:jc w:val="both"/>
        <w:rPr>
          <w:sz w:val="22"/>
          <w:szCs w:val="22"/>
        </w:rPr>
      </w:pPr>
    </w:p>
    <w:p w14:paraId="3E8E6DDC" w14:textId="77777777" w:rsidR="000C13A5" w:rsidRDefault="000C13A5" w:rsidP="000C13A5">
      <w:pPr>
        <w:pStyle w:val="ListParagraph"/>
        <w:spacing w:line="264" w:lineRule="auto"/>
        <w:ind w:left="776"/>
        <w:jc w:val="both"/>
        <w:rPr>
          <w:sz w:val="22"/>
          <w:szCs w:val="22"/>
        </w:rPr>
      </w:pPr>
    </w:p>
    <w:p w14:paraId="63E34BD2" w14:textId="4EF3DE31" w:rsidR="000C13A5" w:rsidRPr="000C13A5" w:rsidRDefault="000C13A5" w:rsidP="000C13A5">
      <w:pPr>
        <w:spacing w:line="264" w:lineRule="auto"/>
        <w:jc w:val="both"/>
        <w:rPr>
          <w:sz w:val="22"/>
          <w:szCs w:val="22"/>
          <w:u w:val="single"/>
        </w:rPr>
      </w:pPr>
      <w:r>
        <w:rPr>
          <w:sz w:val="22"/>
          <w:szCs w:val="22"/>
          <w:u w:val="single"/>
        </w:rPr>
        <w:t xml:space="preserve">Saliva sample </w:t>
      </w:r>
    </w:p>
    <w:p w14:paraId="5AC95CD1" w14:textId="5875C66A" w:rsidR="000013FF" w:rsidRDefault="000013FF" w:rsidP="000013FF">
      <w:pPr>
        <w:jc w:val="both"/>
        <w:rPr>
          <w:bCs/>
          <w:iCs/>
          <w:sz w:val="22"/>
          <w:szCs w:val="22"/>
        </w:rPr>
      </w:pPr>
      <w:r>
        <w:rPr>
          <w:sz w:val="22"/>
          <w:szCs w:val="22"/>
        </w:rPr>
        <w:t xml:space="preserve">We are collecting saliva samples </w:t>
      </w:r>
      <w:r w:rsidR="00F7046F" w:rsidRPr="000013FF">
        <w:rPr>
          <w:bCs/>
          <w:iCs/>
          <w:sz w:val="22"/>
          <w:szCs w:val="22"/>
        </w:rPr>
        <w:t>for analysis of genetic variation underlying Parkinson’s</w:t>
      </w:r>
      <w:r w:rsidR="00F7046F" w:rsidRPr="000013FF">
        <w:rPr>
          <w:sz w:val="22"/>
          <w:szCs w:val="22"/>
        </w:rPr>
        <w:t xml:space="preserve">. </w:t>
      </w:r>
      <w:r w:rsidR="00F7046F" w:rsidRPr="000013FF">
        <w:rPr>
          <w:bCs/>
          <w:iCs/>
          <w:sz w:val="22"/>
          <w:szCs w:val="22"/>
        </w:rPr>
        <w:t xml:space="preserve">The sample will be stored and used in ongoing and future Parkinson’s projects by the sub-study investigators and their teams. Samples may be shared on a collaborative basis with other researchers investigating Parkinson’s in the UK </w:t>
      </w:r>
      <w:r w:rsidR="00F7046F" w:rsidRPr="000013FF">
        <w:rPr>
          <w:bCs/>
          <w:iCs/>
          <w:sz w:val="22"/>
          <w:szCs w:val="22"/>
        </w:rPr>
        <w:lastRenderedPageBreak/>
        <w:t>and abroad</w:t>
      </w:r>
      <w:r>
        <w:rPr>
          <w:bCs/>
          <w:iCs/>
          <w:sz w:val="22"/>
          <w:szCs w:val="22"/>
        </w:rPr>
        <w:t>. We will invite you to donate a sample, but this is optional and does not impact your involvement in the study. It is also optional whether you agree for the sample to be shared with other research teams.</w:t>
      </w:r>
      <w:r w:rsidR="00F7046F" w:rsidRPr="000013FF">
        <w:rPr>
          <w:bCs/>
          <w:iCs/>
          <w:sz w:val="22"/>
          <w:szCs w:val="22"/>
        </w:rPr>
        <w:t xml:space="preserve"> </w:t>
      </w:r>
    </w:p>
    <w:p w14:paraId="1F661751" w14:textId="77777777" w:rsidR="000013FF" w:rsidRDefault="000013FF" w:rsidP="000013FF">
      <w:pPr>
        <w:jc w:val="both"/>
        <w:rPr>
          <w:bCs/>
          <w:iCs/>
          <w:sz w:val="22"/>
          <w:szCs w:val="22"/>
        </w:rPr>
      </w:pPr>
    </w:p>
    <w:p w14:paraId="11008698" w14:textId="79FAA3AD" w:rsidR="00F7046F" w:rsidRPr="000013FF" w:rsidRDefault="00F7046F" w:rsidP="000013FF">
      <w:pPr>
        <w:jc w:val="both"/>
        <w:rPr>
          <w:bCs/>
          <w:iCs/>
          <w:sz w:val="22"/>
          <w:szCs w:val="22"/>
        </w:rPr>
      </w:pPr>
      <w:r w:rsidRPr="000013FF">
        <w:rPr>
          <w:bCs/>
          <w:iCs/>
          <w:sz w:val="22"/>
          <w:szCs w:val="22"/>
        </w:rPr>
        <w:t xml:space="preserve">The laboratory will process, store, and dispose of blood samples in accordance with all applicable legal and regulatory requirements, including the Human Tissue Act, 2004. Some information about you (age, sex, age at onset of PD, race, family history) linked to your study number, will be provided to the genetic sub-study team. At the end of the study, information collected during the study (for example clinical rating scales) will be combined with data from the genetics sub-study to help with future genetics analysis. </w:t>
      </w:r>
      <w:r w:rsidR="0052658F" w:rsidRPr="000013FF">
        <w:rPr>
          <w:bCs/>
          <w:iCs/>
          <w:sz w:val="22"/>
          <w:szCs w:val="22"/>
        </w:rPr>
        <w:t xml:space="preserve">Please note that we will not </w:t>
      </w:r>
      <w:proofErr w:type="spellStart"/>
      <w:r w:rsidR="0052658F" w:rsidRPr="000013FF">
        <w:rPr>
          <w:bCs/>
          <w:iCs/>
          <w:sz w:val="22"/>
          <w:szCs w:val="22"/>
        </w:rPr>
        <w:t>feed back</w:t>
      </w:r>
      <w:proofErr w:type="spellEnd"/>
      <w:r w:rsidR="0052658F" w:rsidRPr="000013FF">
        <w:rPr>
          <w:bCs/>
          <w:iCs/>
          <w:sz w:val="22"/>
          <w:szCs w:val="22"/>
        </w:rPr>
        <w:t xml:space="preserve"> results on genetic analysis to individuals</w:t>
      </w:r>
      <w:r w:rsidR="006B24EB" w:rsidRPr="000013FF">
        <w:rPr>
          <w:bCs/>
          <w:iCs/>
          <w:sz w:val="22"/>
          <w:szCs w:val="22"/>
        </w:rPr>
        <w:t>.</w:t>
      </w:r>
    </w:p>
    <w:p w14:paraId="4A3C4F90" w14:textId="5C381E5A" w:rsidR="0084295E" w:rsidRDefault="0084295E" w:rsidP="0084295E">
      <w:pPr>
        <w:pStyle w:val="ListParagraph"/>
        <w:numPr>
          <w:ilvl w:val="1"/>
          <w:numId w:val="23"/>
        </w:numPr>
        <w:spacing w:line="264" w:lineRule="auto"/>
        <w:jc w:val="both"/>
        <w:rPr>
          <w:sz w:val="22"/>
          <w:szCs w:val="22"/>
        </w:rPr>
      </w:pPr>
    </w:p>
    <w:p w14:paraId="06C534DD" w14:textId="6CD932EE" w:rsidR="00FF6939" w:rsidRPr="000013FF" w:rsidRDefault="00FF6939" w:rsidP="000013FF">
      <w:pPr>
        <w:spacing w:line="264" w:lineRule="auto"/>
        <w:jc w:val="both"/>
        <w:rPr>
          <w:sz w:val="22"/>
          <w:szCs w:val="22"/>
        </w:rPr>
      </w:pPr>
      <w:r w:rsidRPr="000013FF">
        <w:rPr>
          <w:sz w:val="22"/>
          <w:szCs w:val="22"/>
        </w:rPr>
        <w:t xml:space="preserve">Both </w:t>
      </w:r>
      <w:r w:rsidR="006B24EB" w:rsidRPr="000013FF">
        <w:rPr>
          <w:sz w:val="22"/>
          <w:szCs w:val="22"/>
        </w:rPr>
        <w:t xml:space="preserve">additional assessments </w:t>
      </w:r>
      <w:r w:rsidRPr="000013FF">
        <w:rPr>
          <w:sz w:val="22"/>
          <w:szCs w:val="22"/>
        </w:rPr>
        <w:t xml:space="preserve">are optional and do not impact whether you can take part in the main study. </w:t>
      </w:r>
    </w:p>
    <w:p w14:paraId="5689A4D3" w14:textId="77777777" w:rsidR="00EC6AEB" w:rsidRDefault="00EC6AEB" w:rsidP="00997B6D">
      <w:pPr>
        <w:pStyle w:val="NoSpacing"/>
        <w:spacing w:line="264" w:lineRule="auto"/>
        <w:jc w:val="both"/>
        <w:rPr>
          <w:rFonts w:ascii="Arial" w:hAnsi="Arial" w:cs="Arial"/>
          <w:b/>
        </w:rPr>
      </w:pPr>
    </w:p>
    <w:p w14:paraId="798528BC" w14:textId="77777777" w:rsidR="00EC6AEB" w:rsidRPr="00EC6AEB" w:rsidRDefault="00EC6AEB" w:rsidP="00997B6D">
      <w:pPr>
        <w:pStyle w:val="NoSpacing"/>
        <w:spacing w:line="264" w:lineRule="auto"/>
        <w:jc w:val="both"/>
        <w:rPr>
          <w:rFonts w:ascii="Arial" w:hAnsi="Arial" w:cs="Arial"/>
          <w:b/>
        </w:rPr>
      </w:pPr>
      <w:r>
        <w:rPr>
          <w:rFonts w:ascii="Arial" w:hAnsi="Arial" w:cs="Arial"/>
          <w:b/>
        </w:rPr>
        <w:t>Intervention</w:t>
      </w:r>
      <w:r w:rsidR="00AD0544">
        <w:rPr>
          <w:rFonts w:ascii="Arial" w:hAnsi="Arial" w:cs="Arial"/>
          <w:b/>
        </w:rPr>
        <w:t>: Live Well with Parkinson’s Toolkit</w:t>
      </w:r>
    </w:p>
    <w:p w14:paraId="0478BEB2" w14:textId="00D89AEF" w:rsidR="007A6B8E" w:rsidRPr="000D594C" w:rsidRDefault="0084295E" w:rsidP="0084295E">
      <w:pPr>
        <w:pStyle w:val="ListParagraph"/>
        <w:numPr>
          <w:ilvl w:val="0"/>
          <w:numId w:val="23"/>
        </w:numPr>
        <w:spacing w:line="264" w:lineRule="auto"/>
        <w:ind w:left="709" w:hanging="283"/>
        <w:jc w:val="both"/>
        <w:rPr>
          <w:i/>
          <w:sz w:val="22"/>
          <w:szCs w:val="22"/>
        </w:rPr>
      </w:pPr>
      <w:r>
        <w:rPr>
          <w:sz w:val="22"/>
          <w:szCs w:val="22"/>
        </w:rPr>
        <w:t>This</w:t>
      </w:r>
      <w:r w:rsidR="007A6B8E" w:rsidRPr="00465EFE">
        <w:rPr>
          <w:sz w:val="22"/>
          <w:szCs w:val="22"/>
        </w:rPr>
        <w:t xml:space="preserve"> study is</w:t>
      </w:r>
      <w:r w:rsidR="00C10F5E" w:rsidRPr="00465EFE">
        <w:rPr>
          <w:sz w:val="22"/>
          <w:szCs w:val="22"/>
        </w:rPr>
        <w:t xml:space="preserve"> a</w:t>
      </w:r>
      <w:r w:rsidR="007A6B8E" w:rsidRPr="00465EFE">
        <w:rPr>
          <w:sz w:val="22"/>
          <w:szCs w:val="22"/>
        </w:rPr>
        <w:t xml:space="preserve"> randomised control trial. This is a </w:t>
      </w:r>
      <w:r w:rsidR="007A6B8E" w:rsidRPr="00465EFE">
        <w:rPr>
          <w:bCs/>
          <w:sz w:val="22"/>
          <w:szCs w:val="22"/>
        </w:rPr>
        <w:t xml:space="preserve">method where participants are put into </w:t>
      </w:r>
      <w:r w:rsidR="007A6B8E" w:rsidRPr="00465EFE">
        <w:rPr>
          <w:sz w:val="22"/>
          <w:szCs w:val="22"/>
        </w:rPr>
        <w:t xml:space="preserve">groups and each group is given a different treatment and the results are compared to see if one is better. To try to make sure the groups are the same to start with, each person with </w:t>
      </w:r>
      <w:r w:rsidR="00405A69" w:rsidRPr="00465EFE">
        <w:rPr>
          <w:sz w:val="22"/>
          <w:szCs w:val="22"/>
        </w:rPr>
        <w:t>Parkinson’s</w:t>
      </w:r>
      <w:r w:rsidR="007A6B8E" w:rsidRPr="00465EFE">
        <w:rPr>
          <w:sz w:val="22"/>
          <w:szCs w:val="22"/>
        </w:rPr>
        <w:t xml:space="preserve"> is put into a group by chance (randomly). </w:t>
      </w:r>
      <w:r w:rsidR="0070340F">
        <w:rPr>
          <w:sz w:val="22"/>
          <w:szCs w:val="22"/>
        </w:rPr>
        <w:t>Therefore</w:t>
      </w:r>
      <w:r w:rsidR="00CB1318" w:rsidRPr="00465EFE">
        <w:rPr>
          <w:sz w:val="22"/>
          <w:szCs w:val="22"/>
        </w:rPr>
        <w:t>,</w:t>
      </w:r>
      <w:r w:rsidR="00500109" w:rsidRPr="00465EFE">
        <w:rPr>
          <w:sz w:val="22"/>
          <w:szCs w:val="22"/>
        </w:rPr>
        <w:t xml:space="preserve"> </w:t>
      </w:r>
      <w:r w:rsidR="00722BD6" w:rsidRPr="00465EFE">
        <w:rPr>
          <w:sz w:val="22"/>
          <w:szCs w:val="22"/>
        </w:rPr>
        <w:t>half the people taking part</w:t>
      </w:r>
      <w:r w:rsidR="007A6B8E" w:rsidRPr="00465EFE">
        <w:rPr>
          <w:sz w:val="22"/>
          <w:szCs w:val="22"/>
        </w:rPr>
        <w:t xml:space="preserve"> will be allocated</w:t>
      </w:r>
      <w:r w:rsidR="00722BD6" w:rsidRPr="00465EFE">
        <w:rPr>
          <w:sz w:val="22"/>
          <w:szCs w:val="22"/>
        </w:rPr>
        <w:t xml:space="preserve"> by chance</w:t>
      </w:r>
      <w:r w:rsidR="007A6B8E" w:rsidRPr="00465EFE">
        <w:rPr>
          <w:sz w:val="22"/>
          <w:szCs w:val="22"/>
        </w:rPr>
        <w:t xml:space="preserve"> to a group where </w:t>
      </w:r>
      <w:r w:rsidR="00CB1318" w:rsidRPr="00465EFE">
        <w:rPr>
          <w:sz w:val="22"/>
          <w:szCs w:val="22"/>
        </w:rPr>
        <w:t xml:space="preserve">they will be </w:t>
      </w:r>
      <w:r w:rsidR="00722BD6" w:rsidRPr="00465EFE">
        <w:rPr>
          <w:sz w:val="22"/>
          <w:szCs w:val="22"/>
        </w:rPr>
        <w:t xml:space="preserve">given access to the </w:t>
      </w:r>
      <w:r w:rsidR="00223B49">
        <w:rPr>
          <w:i/>
          <w:sz w:val="22"/>
          <w:szCs w:val="22"/>
        </w:rPr>
        <w:t xml:space="preserve">Live Well with Parkinson’s </w:t>
      </w:r>
      <w:r w:rsidR="00223B49">
        <w:rPr>
          <w:iCs/>
          <w:sz w:val="22"/>
          <w:szCs w:val="22"/>
        </w:rPr>
        <w:t>toolkit and supporter sessions</w:t>
      </w:r>
      <w:r w:rsidR="00CB1318" w:rsidRPr="00465EFE">
        <w:rPr>
          <w:i/>
          <w:sz w:val="22"/>
          <w:szCs w:val="22"/>
        </w:rPr>
        <w:t>.</w:t>
      </w:r>
      <w:r w:rsidR="00223B49">
        <w:rPr>
          <w:sz w:val="22"/>
          <w:szCs w:val="22"/>
        </w:rPr>
        <w:t xml:space="preserve"> </w:t>
      </w:r>
      <w:r w:rsidR="00722BD6" w:rsidRPr="00465EFE">
        <w:rPr>
          <w:sz w:val="22"/>
          <w:szCs w:val="22"/>
        </w:rPr>
        <w:t xml:space="preserve">This is in addition to their usual care </w:t>
      </w:r>
      <w:r w:rsidR="007A6B8E" w:rsidRPr="00465EFE">
        <w:rPr>
          <w:sz w:val="22"/>
          <w:szCs w:val="22"/>
        </w:rPr>
        <w:t xml:space="preserve">(for example hospital </w:t>
      </w:r>
      <w:r w:rsidR="00223B49" w:rsidRPr="00465EFE">
        <w:rPr>
          <w:sz w:val="22"/>
          <w:szCs w:val="22"/>
        </w:rPr>
        <w:t>outpatients’</w:t>
      </w:r>
      <w:r w:rsidR="007A6B8E" w:rsidRPr="00465EFE">
        <w:rPr>
          <w:sz w:val="22"/>
          <w:szCs w:val="22"/>
        </w:rPr>
        <w:t xml:space="preserve"> appointments, seeing </w:t>
      </w:r>
      <w:r w:rsidR="00223B49">
        <w:rPr>
          <w:sz w:val="22"/>
          <w:szCs w:val="22"/>
        </w:rPr>
        <w:t>a</w:t>
      </w:r>
      <w:r w:rsidR="007A6B8E" w:rsidRPr="00465EFE">
        <w:rPr>
          <w:sz w:val="22"/>
          <w:szCs w:val="22"/>
        </w:rPr>
        <w:t xml:space="preserve"> GP or </w:t>
      </w:r>
      <w:r w:rsidR="00405A69" w:rsidRPr="00465EFE">
        <w:rPr>
          <w:sz w:val="22"/>
          <w:szCs w:val="22"/>
        </w:rPr>
        <w:t xml:space="preserve">Parkinson’s </w:t>
      </w:r>
      <w:r w:rsidR="007A6B8E" w:rsidRPr="00465EFE">
        <w:rPr>
          <w:sz w:val="22"/>
          <w:szCs w:val="22"/>
        </w:rPr>
        <w:t>specialist nurse</w:t>
      </w:r>
      <w:r w:rsidR="007A6B8E" w:rsidRPr="00465EFE">
        <w:rPr>
          <w:spacing w:val="-4"/>
          <w:sz w:val="22"/>
          <w:szCs w:val="22"/>
        </w:rPr>
        <w:t xml:space="preserve"> </w:t>
      </w:r>
      <w:r w:rsidR="007A6B8E" w:rsidRPr="00465EFE">
        <w:rPr>
          <w:spacing w:val="-5"/>
          <w:sz w:val="22"/>
          <w:szCs w:val="22"/>
        </w:rPr>
        <w:t>etc)</w:t>
      </w:r>
      <w:r w:rsidR="00223B49">
        <w:rPr>
          <w:spacing w:val="-5"/>
          <w:sz w:val="22"/>
          <w:szCs w:val="22"/>
        </w:rPr>
        <w:t>,</w:t>
      </w:r>
      <w:r w:rsidR="007A6B8E" w:rsidRPr="00465EFE">
        <w:rPr>
          <w:sz w:val="22"/>
          <w:szCs w:val="22"/>
        </w:rPr>
        <w:t xml:space="preserve"> </w:t>
      </w:r>
      <w:r w:rsidR="00CB1318" w:rsidRPr="00465EFE">
        <w:rPr>
          <w:sz w:val="22"/>
          <w:szCs w:val="22"/>
        </w:rPr>
        <w:t xml:space="preserve">which will continue as normal. The other half will be allocated to a group that continues to receive their usual care as </w:t>
      </w:r>
      <w:r w:rsidR="00223B49" w:rsidRPr="00465EFE">
        <w:rPr>
          <w:sz w:val="22"/>
          <w:szCs w:val="22"/>
        </w:rPr>
        <w:t>normal but</w:t>
      </w:r>
      <w:r w:rsidR="00CB1318" w:rsidRPr="00465EFE">
        <w:rPr>
          <w:sz w:val="22"/>
          <w:szCs w:val="22"/>
        </w:rPr>
        <w:t xml:space="preserve"> will not be able to access </w:t>
      </w:r>
      <w:r w:rsidR="00CB1318" w:rsidRPr="00223B49">
        <w:rPr>
          <w:iCs/>
          <w:sz w:val="22"/>
          <w:szCs w:val="22"/>
        </w:rPr>
        <w:t xml:space="preserve">the </w:t>
      </w:r>
      <w:r w:rsidR="00223B49" w:rsidRPr="00223B49">
        <w:rPr>
          <w:i/>
          <w:sz w:val="22"/>
          <w:szCs w:val="22"/>
        </w:rPr>
        <w:t>Live Well with Parkinson’s</w:t>
      </w:r>
      <w:r w:rsidR="00223B49">
        <w:rPr>
          <w:iCs/>
          <w:sz w:val="22"/>
          <w:szCs w:val="22"/>
        </w:rPr>
        <w:t xml:space="preserve"> toolkit.</w:t>
      </w:r>
    </w:p>
    <w:p w14:paraId="273852A9" w14:textId="77777777" w:rsidR="00AD0544" w:rsidRPr="00465EFE" w:rsidRDefault="00AD0544" w:rsidP="0084295E">
      <w:pPr>
        <w:pStyle w:val="ListParagraph"/>
        <w:numPr>
          <w:ilvl w:val="0"/>
          <w:numId w:val="23"/>
        </w:numPr>
        <w:spacing w:line="264" w:lineRule="auto"/>
        <w:ind w:left="709" w:hanging="283"/>
        <w:jc w:val="both"/>
        <w:rPr>
          <w:i/>
          <w:sz w:val="22"/>
          <w:szCs w:val="22"/>
        </w:rPr>
      </w:pPr>
      <w:r>
        <w:rPr>
          <w:iCs/>
          <w:sz w:val="22"/>
          <w:szCs w:val="22"/>
        </w:rPr>
        <w:t xml:space="preserve">The Live Well with Parkinson’s toolkit </w:t>
      </w:r>
      <w:r w:rsidR="000D594C">
        <w:rPr>
          <w:iCs/>
          <w:sz w:val="22"/>
          <w:szCs w:val="22"/>
        </w:rPr>
        <w:t xml:space="preserve">is available in paper and online format. It </w:t>
      </w:r>
      <w:r>
        <w:rPr>
          <w:iCs/>
          <w:sz w:val="22"/>
          <w:szCs w:val="22"/>
        </w:rPr>
        <w:t xml:space="preserve">includes </w:t>
      </w:r>
      <w:r w:rsidR="000D594C">
        <w:rPr>
          <w:iCs/>
          <w:sz w:val="22"/>
          <w:szCs w:val="22"/>
        </w:rPr>
        <w:t xml:space="preserve">a range of information pages related to Parkinson’s with links to additional resources, a section to review any symptoms you may be experiencing, a tracker for medication, </w:t>
      </w:r>
      <w:proofErr w:type="gramStart"/>
      <w:r w:rsidR="000D594C">
        <w:rPr>
          <w:iCs/>
          <w:sz w:val="22"/>
          <w:szCs w:val="22"/>
        </w:rPr>
        <w:t>symptoms</w:t>
      </w:r>
      <w:proofErr w:type="gramEnd"/>
      <w:r w:rsidR="000D594C">
        <w:rPr>
          <w:iCs/>
          <w:sz w:val="22"/>
          <w:szCs w:val="22"/>
        </w:rPr>
        <w:t xml:space="preserve"> or activities, as well as a personalised section for you to input information about you. </w:t>
      </w:r>
    </w:p>
    <w:p w14:paraId="36C7E660" w14:textId="53DD2DC3" w:rsidR="000C4B6B" w:rsidRPr="000D594C" w:rsidRDefault="00722BD6" w:rsidP="0084295E">
      <w:pPr>
        <w:pStyle w:val="ListParagraph"/>
        <w:numPr>
          <w:ilvl w:val="0"/>
          <w:numId w:val="23"/>
        </w:numPr>
        <w:spacing w:line="264" w:lineRule="auto"/>
        <w:ind w:left="709" w:hanging="283"/>
        <w:jc w:val="both"/>
        <w:rPr>
          <w:color w:val="0070C0"/>
          <w:sz w:val="22"/>
          <w:szCs w:val="22"/>
        </w:rPr>
      </w:pPr>
      <w:r w:rsidRPr="00465EFE">
        <w:rPr>
          <w:sz w:val="22"/>
          <w:szCs w:val="22"/>
        </w:rPr>
        <w:t xml:space="preserve">If you are allocated to receive the </w:t>
      </w:r>
      <w:r w:rsidR="00223B49">
        <w:rPr>
          <w:i/>
          <w:sz w:val="22"/>
          <w:szCs w:val="22"/>
        </w:rPr>
        <w:t xml:space="preserve">Live Well with Parkinson’s </w:t>
      </w:r>
      <w:r w:rsidR="00223B49">
        <w:rPr>
          <w:iCs/>
          <w:sz w:val="22"/>
          <w:szCs w:val="22"/>
        </w:rPr>
        <w:t>toolkit</w:t>
      </w:r>
      <w:r w:rsidRPr="00465EFE">
        <w:rPr>
          <w:i/>
          <w:sz w:val="22"/>
          <w:szCs w:val="22"/>
        </w:rPr>
        <w:t>,</w:t>
      </w:r>
      <w:r w:rsidRPr="00465EFE">
        <w:rPr>
          <w:sz w:val="22"/>
          <w:szCs w:val="22"/>
        </w:rPr>
        <w:t xml:space="preserve"> </w:t>
      </w:r>
      <w:r w:rsidR="00AD0544">
        <w:rPr>
          <w:sz w:val="22"/>
          <w:szCs w:val="22"/>
        </w:rPr>
        <w:t xml:space="preserve">we will also arrange for up to six sessions </w:t>
      </w:r>
      <w:r w:rsidR="000C4B6B">
        <w:rPr>
          <w:sz w:val="22"/>
          <w:szCs w:val="22"/>
        </w:rPr>
        <w:t xml:space="preserve">one-to-one </w:t>
      </w:r>
      <w:r w:rsidR="00AD0544">
        <w:rPr>
          <w:sz w:val="22"/>
          <w:szCs w:val="22"/>
        </w:rPr>
        <w:t>with a ‘Live Well with Parkinson’s’ supporter. This is a trained health or social care professional who will help you to get the best use from the toolkit</w:t>
      </w:r>
      <w:r w:rsidR="000C4B6B">
        <w:rPr>
          <w:sz w:val="22"/>
          <w:szCs w:val="22"/>
        </w:rPr>
        <w:t xml:space="preserve">. </w:t>
      </w:r>
      <w:r w:rsidR="0070340F">
        <w:rPr>
          <w:sz w:val="22"/>
          <w:szCs w:val="22"/>
        </w:rPr>
        <w:t xml:space="preserve">During these sessions you will work with </w:t>
      </w:r>
      <w:r w:rsidR="00AD0544">
        <w:rPr>
          <w:sz w:val="22"/>
          <w:szCs w:val="22"/>
        </w:rPr>
        <w:t>them</w:t>
      </w:r>
      <w:r w:rsidR="0070340F">
        <w:rPr>
          <w:sz w:val="22"/>
          <w:szCs w:val="22"/>
        </w:rPr>
        <w:t xml:space="preserve"> to navigate the toolkit and identify information and advice that is relevant to you.</w:t>
      </w:r>
      <w:r w:rsidR="00AD0544">
        <w:rPr>
          <w:sz w:val="22"/>
          <w:szCs w:val="22"/>
        </w:rPr>
        <w:t xml:space="preserve"> This might include information on symptoms you are experiencing, and what you could do to address these.</w:t>
      </w:r>
      <w:r w:rsidR="0070340F">
        <w:rPr>
          <w:sz w:val="22"/>
          <w:szCs w:val="22"/>
        </w:rPr>
        <w:t xml:space="preserve"> You can</w:t>
      </w:r>
      <w:r w:rsidR="00FF6939">
        <w:rPr>
          <w:sz w:val="22"/>
          <w:szCs w:val="22"/>
        </w:rPr>
        <w:t xml:space="preserve"> also </w:t>
      </w:r>
      <w:r w:rsidR="0070340F">
        <w:rPr>
          <w:sz w:val="22"/>
          <w:szCs w:val="22"/>
        </w:rPr>
        <w:t xml:space="preserve">use tools such as a tracker (e.g., of medication, </w:t>
      </w:r>
      <w:r w:rsidR="00E14B92">
        <w:rPr>
          <w:sz w:val="22"/>
          <w:szCs w:val="22"/>
        </w:rPr>
        <w:t>symptoms,</w:t>
      </w:r>
      <w:r w:rsidR="0070340F">
        <w:rPr>
          <w:sz w:val="22"/>
          <w:szCs w:val="22"/>
        </w:rPr>
        <w:t xml:space="preserve"> or activities)</w:t>
      </w:r>
      <w:r w:rsidR="000C4B6B">
        <w:rPr>
          <w:sz w:val="22"/>
          <w:szCs w:val="22"/>
        </w:rPr>
        <w:t>.</w:t>
      </w:r>
      <w:r w:rsidR="000D594C">
        <w:rPr>
          <w:sz w:val="22"/>
          <w:szCs w:val="22"/>
        </w:rPr>
        <w:t xml:space="preserve"> </w:t>
      </w:r>
      <w:r w:rsidR="000C4B6B">
        <w:rPr>
          <w:sz w:val="22"/>
          <w:szCs w:val="22"/>
        </w:rPr>
        <w:t xml:space="preserve">The supporter will help you to identify possible well-being priorities for living well with Parkinson’s and planning how this can be achieved. </w:t>
      </w:r>
      <w:r w:rsidR="00F14E4F">
        <w:rPr>
          <w:sz w:val="22"/>
          <w:szCs w:val="22"/>
        </w:rPr>
        <w:t xml:space="preserve">You may take breaks throughout the sessions as frequently as you need. </w:t>
      </w:r>
      <w:r w:rsidR="000C4B6B">
        <w:rPr>
          <w:sz w:val="22"/>
          <w:szCs w:val="22"/>
        </w:rPr>
        <w:t xml:space="preserve"> </w:t>
      </w:r>
    </w:p>
    <w:p w14:paraId="2DDDC792" w14:textId="77777777" w:rsidR="00223B49" w:rsidRDefault="000C4B6B" w:rsidP="0084295E">
      <w:pPr>
        <w:pStyle w:val="ListParagraph"/>
        <w:numPr>
          <w:ilvl w:val="0"/>
          <w:numId w:val="23"/>
        </w:numPr>
        <w:spacing w:line="264" w:lineRule="auto"/>
        <w:ind w:left="709" w:hanging="283"/>
        <w:jc w:val="both"/>
        <w:rPr>
          <w:color w:val="0070C0"/>
          <w:sz w:val="22"/>
          <w:szCs w:val="22"/>
        </w:rPr>
      </w:pPr>
      <w:r>
        <w:rPr>
          <w:sz w:val="22"/>
          <w:szCs w:val="22"/>
        </w:rPr>
        <w:t xml:space="preserve">As part of the trial, </w:t>
      </w:r>
      <w:r w:rsidR="00AD0544">
        <w:rPr>
          <w:sz w:val="22"/>
          <w:szCs w:val="22"/>
        </w:rPr>
        <w:t>we</w:t>
      </w:r>
      <w:r w:rsidR="00AD0544" w:rsidRPr="00465EFE">
        <w:rPr>
          <w:sz w:val="22"/>
          <w:szCs w:val="22"/>
        </w:rPr>
        <w:t xml:space="preserve"> would like to audio-record the </w:t>
      </w:r>
      <w:r w:rsidR="00AD0544">
        <w:rPr>
          <w:sz w:val="22"/>
          <w:szCs w:val="22"/>
        </w:rPr>
        <w:t>supporter sessions</w:t>
      </w:r>
      <w:r w:rsidR="00AD0544" w:rsidRPr="00465EFE">
        <w:rPr>
          <w:sz w:val="22"/>
          <w:szCs w:val="22"/>
        </w:rPr>
        <w:t xml:space="preserve"> </w:t>
      </w:r>
      <w:r w:rsidR="00AD0544">
        <w:rPr>
          <w:sz w:val="22"/>
          <w:szCs w:val="22"/>
        </w:rPr>
        <w:t>to ensure they are delivered as expected.</w:t>
      </w:r>
    </w:p>
    <w:p w14:paraId="303DE596" w14:textId="7A92E38C" w:rsidR="00223B49" w:rsidRPr="00223B49" w:rsidRDefault="00E56CC1" w:rsidP="0084295E">
      <w:pPr>
        <w:pStyle w:val="ListParagraph"/>
        <w:numPr>
          <w:ilvl w:val="0"/>
          <w:numId w:val="23"/>
        </w:numPr>
        <w:spacing w:line="264" w:lineRule="auto"/>
        <w:ind w:left="709" w:hanging="283"/>
        <w:jc w:val="both"/>
        <w:rPr>
          <w:sz w:val="22"/>
          <w:szCs w:val="22"/>
        </w:rPr>
      </w:pPr>
      <w:r w:rsidRPr="00223B49">
        <w:rPr>
          <w:sz w:val="22"/>
          <w:szCs w:val="22"/>
        </w:rPr>
        <w:t>If you have a relative, friend or carer who helps you on a regular basis, the research team, with your permi</w:t>
      </w:r>
      <w:r w:rsidR="0038604E" w:rsidRPr="00223B49">
        <w:rPr>
          <w:sz w:val="22"/>
          <w:szCs w:val="22"/>
        </w:rPr>
        <w:t>ssion, would like to ask them</w:t>
      </w:r>
      <w:r w:rsidR="0070340F">
        <w:rPr>
          <w:sz w:val="22"/>
          <w:szCs w:val="22"/>
        </w:rPr>
        <w:t xml:space="preserve"> </w:t>
      </w:r>
      <w:r w:rsidR="006652FA" w:rsidRPr="00223B49">
        <w:rPr>
          <w:sz w:val="22"/>
          <w:szCs w:val="22"/>
        </w:rPr>
        <w:t xml:space="preserve">to complete a couple of questionnaires about their needs. </w:t>
      </w:r>
      <w:r w:rsidR="00FF6939">
        <w:rPr>
          <w:sz w:val="22"/>
          <w:szCs w:val="22"/>
        </w:rPr>
        <w:t>They can also attend any sessions with you if you wish and you can give them access to the toolkit.</w:t>
      </w:r>
      <w:r w:rsidR="0065409F">
        <w:rPr>
          <w:sz w:val="22"/>
          <w:szCs w:val="22"/>
        </w:rPr>
        <w:t xml:space="preserve"> You can still take part in the study even if you do not have a </w:t>
      </w:r>
      <w:r w:rsidR="0065409F" w:rsidRPr="0065409F">
        <w:rPr>
          <w:sz w:val="22"/>
          <w:szCs w:val="22"/>
        </w:rPr>
        <w:t>relative, friend or carer</w:t>
      </w:r>
      <w:r w:rsidR="0065409F">
        <w:rPr>
          <w:sz w:val="22"/>
          <w:szCs w:val="22"/>
        </w:rPr>
        <w:t xml:space="preserve"> willing to take part. </w:t>
      </w:r>
    </w:p>
    <w:p w14:paraId="519D7226" w14:textId="0C8461C6" w:rsidR="00FF6939" w:rsidRPr="00223B49" w:rsidRDefault="00E14B92" w:rsidP="0084295E">
      <w:pPr>
        <w:pStyle w:val="ListParagraph"/>
        <w:numPr>
          <w:ilvl w:val="0"/>
          <w:numId w:val="23"/>
        </w:numPr>
        <w:spacing w:line="264" w:lineRule="auto"/>
        <w:ind w:left="709" w:hanging="283"/>
        <w:jc w:val="both"/>
        <w:rPr>
          <w:sz w:val="22"/>
          <w:szCs w:val="22"/>
        </w:rPr>
      </w:pPr>
      <w:r>
        <w:rPr>
          <w:sz w:val="22"/>
          <w:szCs w:val="22"/>
        </w:rPr>
        <w:t xml:space="preserve">We are asking approximately 25 people who use the Live Well with Parkinson’s toolkit to complete an interview after six months to explore what they liked and disliked about the toolkit and sessions. This is voluntary and you do not have to take part in this if asked. </w:t>
      </w:r>
      <w:r w:rsidR="00C61497">
        <w:rPr>
          <w:sz w:val="22"/>
          <w:szCs w:val="22"/>
        </w:rPr>
        <w:t xml:space="preserve">You will be given a separate information sheet about this at the time if you are invited to take part. </w:t>
      </w:r>
    </w:p>
    <w:p w14:paraId="203100A9" w14:textId="5D130BF3" w:rsidR="006652FA" w:rsidRDefault="006652FA" w:rsidP="00997B6D">
      <w:pPr>
        <w:spacing w:line="264" w:lineRule="auto"/>
        <w:jc w:val="both"/>
        <w:rPr>
          <w:b/>
          <w:bCs/>
          <w:sz w:val="22"/>
          <w:szCs w:val="22"/>
        </w:rPr>
      </w:pPr>
    </w:p>
    <w:p w14:paraId="3EBE5FE4" w14:textId="77777777" w:rsidR="00C7231E" w:rsidRPr="00BD4B3E" w:rsidRDefault="00C7231E" w:rsidP="00997B6D">
      <w:pPr>
        <w:spacing w:line="264" w:lineRule="auto"/>
        <w:jc w:val="both"/>
        <w:rPr>
          <w:b/>
          <w:bCs/>
          <w:sz w:val="22"/>
          <w:szCs w:val="22"/>
        </w:rPr>
      </w:pPr>
    </w:p>
    <w:p w14:paraId="12F3199B" w14:textId="77777777" w:rsidR="00E7348E" w:rsidRPr="00BD4B3E" w:rsidRDefault="008F67D4" w:rsidP="00E87700">
      <w:pPr>
        <w:pStyle w:val="Default"/>
        <w:numPr>
          <w:ilvl w:val="0"/>
          <w:numId w:val="21"/>
        </w:numPr>
        <w:spacing w:line="264" w:lineRule="auto"/>
        <w:ind w:left="426" w:hanging="426"/>
        <w:jc w:val="both"/>
        <w:rPr>
          <w:b/>
          <w:bCs/>
          <w:color w:val="auto"/>
          <w:sz w:val="22"/>
          <w:szCs w:val="22"/>
        </w:rPr>
      </w:pPr>
      <w:r w:rsidRPr="00BD4B3E">
        <w:rPr>
          <w:b/>
          <w:bCs/>
          <w:color w:val="auto"/>
          <w:sz w:val="22"/>
          <w:szCs w:val="22"/>
        </w:rPr>
        <w:t xml:space="preserve">Expenses and payments </w:t>
      </w:r>
    </w:p>
    <w:p w14:paraId="132A0A5B" w14:textId="77777777" w:rsidR="00FF6939" w:rsidRPr="00D92131" w:rsidRDefault="005615FF" w:rsidP="00E87700">
      <w:pPr>
        <w:pStyle w:val="Default"/>
        <w:spacing w:line="264" w:lineRule="auto"/>
        <w:ind w:left="426"/>
        <w:jc w:val="both"/>
        <w:rPr>
          <w:color w:val="auto"/>
          <w:spacing w:val="-2"/>
          <w:sz w:val="22"/>
          <w:szCs w:val="22"/>
        </w:rPr>
      </w:pPr>
      <w:r w:rsidRPr="00BD4B3E">
        <w:rPr>
          <w:color w:val="auto"/>
          <w:spacing w:val="-5"/>
          <w:sz w:val="22"/>
          <w:szCs w:val="22"/>
        </w:rPr>
        <w:t xml:space="preserve">If you agree to take part in the study you will be offered a </w:t>
      </w:r>
      <w:r w:rsidR="00DD5501" w:rsidRPr="00BD4B3E">
        <w:rPr>
          <w:color w:val="auto"/>
          <w:spacing w:val="-5"/>
          <w:sz w:val="22"/>
          <w:szCs w:val="22"/>
        </w:rPr>
        <w:t>£</w:t>
      </w:r>
      <w:r w:rsidR="00CB1318" w:rsidRPr="00BD4B3E">
        <w:rPr>
          <w:color w:val="auto"/>
          <w:spacing w:val="-5"/>
          <w:sz w:val="22"/>
          <w:szCs w:val="22"/>
        </w:rPr>
        <w:t>2</w:t>
      </w:r>
      <w:r w:rsidR="00DD5501" w:rsidRPr="00BD4B3E">
        <w:rPr>
          <w:color w:val="auto"/>
          <w:spacing w:val="-5"/>
          <w:sz w:val="22"/>
          <w:szCs w:val="22"/>
        </w:rPr>
        <w:t xml:space="preserve">0.00 </w:t>
      </w:r>
      <w:r w:rsidRPr="00BD4B3E">
        <w:rPr>
          <w:color w:val="auto"/>
          <w:spacing w:val="-5"/>
          <w:sz w:val="22"/>
          <w:szCs w:val="22"/>
        </w:rPr>
        <w:t>high s</w:t>
      </w:r>
      <w:r w:rsidR="008F67D4" w:rsidRPr="00BD4B3E">
        <w:rPr>
          <w:color w:val="auto"/>
          <w:spacing w:val="-5"/>
          <w:sz w:val="22"/>
          <w:szCs w:val="22"/>
        </w:rPr>
        <w:t xml:space="preserve">treet shopping voucher as </w:t>
      </w:r>
      <w:r w:rsidR="00456B3A" w:rsidRPr="00BD4B3E">
        <w:rPr>
          <w:color w:val="auto"/>
          <w:spacing w:val="-5"/>
          <w:sz w:val="22"/>
          <w:szCs w:val="22"/>
        </w:rPr>
        <w:t xml:space="preserve">a </w:t>
      </w:r>
      <w:r w:rsidR="008F67D4" w:rsidRPr="00BD4B3E">
        <w:rPr>
          <w:color w:val="auto"/>
          <w:spacing w:val="-5"/>
          <w:sz w:val="22"/>
          <w:szCs w:val="22"/>
        </w:rPr>
        <w:t>thank you</w:t>
      </w:r>
      <w:r w:rsidRPr="00BD4B3E">
        <w:rPr>
          <w:color w:val="auto"/>
          <w:spacing w:val="-5"/>
          <w:sz w:val="22"/>
          <w:szCs w:val="22"/>
        </w:rPr>
        <w:t xml:space="preserve"> for your time </w:t>
      </w:r>
      <w:r w:rsidR="00CB1318" w:rsidRPr="00BD4B3E">
        <w:rPr>
          <w:color w:val="auto"/>
          <w:spacing w:val="-5"/>
          <w:sz w:val="22"/>
          <w:szCs w:val="22"/>
        </w:rPr>
        <w:t xml:space="preserve">for the first assessment, and £10 for each of the two further shorter assessments that you </w:t>
      </w:r>
      <w:r w:rsidR="00CB1318" w:rsidRPr="00BD4B3E">
        <w:rPr>
          <w:color w:val="auto"/>
          <w:spacing w:val="-5"/>
          <w:sz w:val="22"/>
          <w:szCs w:val="22"/>
        </w:rPr>
        <w:lastRenderedPageBreak/>
        <w:t xml:space="preserve">complete (£40 in total for completing all three assessments). We will also </w:t>
      </w:r>
      <w:r w:rsidRPr="00BD4B3E">
        <w:rPr>
          <w:color w:val="auto"/>
          <w:spacing w:val="-2"/>
          <w:sz w:val="22"/>
          <w:szCs w:val="22"/>
        </w:rPr>
        <w:t>reimburse</w:t>
      </w:r>
      <w:r w:rsidR="00223B49" w:rsidRPr="00BD4B3E">
        <w:rPr>
          <w:color w:val="auto"/>
          <w:spacing w:val="-2"/>
          <w:sz w:val="22"/>
          <w:szCs w:val="22"/>
        </w:rPr>
        <w:t xml:space="preserve"> any</w:t>
      </w:r>
      <w:r w:rsidRPr="00BD4B3E">
        <w:rPr>
          <w:color w:val="auto"/>
          <w:spacing w:val="-2"/>
          <w:sz w:val="22"/>
          <w:szCs w:val="22"/>
        </w:rPr>
        <w:t xml:space="preserve"> travel expenses</w:t>
      </w:r>
      <w:r w:rsidR="00223B49" w:rsidRPr="00BD4B3E">
        <w:rPr>
          <w:color w:val="auto"/>
          <w:spacing w:val="-2"/>
          <w:sz w:val="22"/>
          <w:szCs w:val="22"/>
        </w:rPr>
        <w:t xml:space="preserve"> you may have</w:t>
      </w:r>
      <w:r w:rsidRPr="00BD4B3E">
        <w:rPr>
          <w:color w:val="auto"/>
          <w:spacing w:val="-2"/>
          <w:sz w:val="22"/>
          <w:szCs w:val="22"/>
        </w:rPr>
        <w:t xml:space="preserve">. </w:t>
      </w:r>
    </w:p>
    <w:p w14:paraId="4EDBFDA1" w14:textId="77777777" w:rsidR="00C12E5B" w:rsidRPr="000105EC" w:rsidRDefault="00C12E5B" w:rsidP="00997B6D">
      <w:pPr>
        <w:pStyle w:val="Default"/>
        <w:spacing w:line="264" w:lineRule="auto"/>
        <w:jc w:val="both"/>
        <w:rPr>
          <w:sz w:val="22"/>
          <w:szCs w:val="22"/>
        </w:rPr>
      </w:pPr>
    </w:p>
    <w:p w14:paraId="689DE8A5" w14:textId="77777777" w:rsidR="00E57808" w:rsidRPr="00416933" w:rsidRDefault="00E57808" w:rsidP="00E87700">
      <w:pPr>
        <w:pStyle w:val="NoSpacing"/>
        <w:numPr>
          <w:ilvl w:val="0"/>
          <w:numId w:val="21"/>
        </w:numPr>
        <w:spacing w:line="264" w:lineRule="auto"/>
        <w:ind w:left="426" w:hanging="426"/>
        <w:jc w:val="both"/>
        <w:rPr>
          <w:rFonts w:ascii="Arial" w:hAnsi="Arial" w:cs="Arial"/>
          <w:b/>
        </w:rPr>
      </w:pPr>
      <w:r w:rsidRPr="00416933">
        <w:rPr>
          <w:rFonts w:ascii="Arial" w:hAnsi="Arial" w:cs="Arial"/>
          <w:b/>
        </w:rPr>
        <w:t xml:space="preserve">What are the alternatives for diagnosis or treatment? </w:t>
      </w:r>
    </w:p>
    <w:p w14:paraId="0CF2F602" w14:textId="77777777" w:rsidR="0070340F" w:rsidRPr="00FF6939" w:rsidRDefault="00E57808" w:rsidP="00E87700">
      <w:pPr>
        <w:pStyle w:val="NoSpacing"/>
        <w:spacing w:line="264" w:lineRule="auto"/>
        <w:ind w:left="426"/>
        <w:jc w:val="both"/>
        <w:rPr>
          <w:rFonts w:ascii="Arial" w:hAnsi="Arial" w:cs="Arial"/>
        </w:rPr>
      </w:pPr>
      <w:r>
        <w:rPr>
          <w:rFonts w:ascii="Arial" w:hAnsi="Arial" w:cs="Arial"/>
        </w:rPr>
        <w:t xml:space="preserve">We will not be changing your medications. </w:t>
      </w:r>
      <w:r w:rsidRPr="00AE365A">
        <w:rPr>
          <w:rFonts w:ascii="Arial" w:hAnsi="Arial" w:cs="Arial"/>
        </w:rPr>
        <w:t xml:space="preserve">The treatment you usually receive for your Parkinson’s will remain the same as it would if you were not taking part in the study. </w:t>
      </w:r>
    </w:p>
    <w:p w14:paraId="5FD46C10" w14:textId="77777777" w:rsidR="0070340F" w:rsidRPr="00AE365A" w:rsidRDefault="0070340F" w:rsidP="00997B6D">
      <w:pPr>
        <w:pStyle w:val="NoSpacing"/>
        <w:spacing w:line="264" w:lineRule="auto"/>
        <w:jc w:val="both"/>
        <w:rPr>
          <w:rFonts w:ascii="Arial" w:hAnsi="Arial" w:cs="Arial"/>
          <w:i/>
          <w:iCs/>
          <w:color w:val="FF0000"/>
        </w:rPr>
      </w:pPr>
    </w:p>
    <w:p w14:paraId="73428AA2" w14:textId="77777777" w:rsidR="00E57808" w:rsidRPr="00416933" w:rsidRDefault="00E57808" w:rsidP="00E87700">
      <w:pPr>
        <w:pStyle w:val="NoSpacing"/>
        <w:numPr>
          <w:ilvl w:val="0"/>
          <w:numId w:val="21"/>
        </w:numPr>
        <w:spacing w:line="264" w:lineRule="auto"/>
        <w:ind w:left="426" w:hanging="426"/>
        <w:jc w:val="both"/>
        <w:rPr>
          <w:rFonts w:ascii="Arial" w:hAnsi="Arial" w:cs="Arial"/>
          <w:b/>
        </w:rPr>
      </w:pPr>
      <w:r w:rsidRPr="00416933">
        <w:rPr>
          <w:rFonts w:ascii="Arial" w:hAnsi="Arial" w:cs="Arial"/>
          <w:b/>
        </w:rPr>
        <w:t xml:space="preserve">What are the possible disadvantages and risks of taking part? </w:t>
      </w:r>
    </w:p>
    <w:p w14:paraId="5ACD6D79" w14:textId="4BB5F00B" w:rsidR="00EC6AEB" w:rsidRDefault="00E57808" w:rsidP="00E87700">
      <w:pPr>
        <w:pStyle w:val="NoSpacing"/>
        <w:spacing w:line="264" w:lineRule="auto"/>
        <w:ind w:left="426"/>
        <w:jc w:val="both"/>
        <w:rPr>
          <w:rFonts w:ascii="Arial" w:hAnsi="Arial" w:cs="Arial"/>
        </w:rPr>
      </w:pPr>
      <w:r w:rsidRPr="00AE365A">
        <w:rPr>
          <w:rFonts w:ascii="Arial" w:hAnsi="Arial" w:cs="Arial"/>
          <w:spacing w:val="-6"/>
        </w:rPr>
        <w:t xml:space="preserve">There are </w:t>
      </w:r>
      <w:r w:rsidR="00665B27">
        <w:rPr>
          <w:rFonts w:ascii="Arial" w:hAnsi="Arial" w:cs="Arial"/>
          <w:spacing w:val="-6"/>
        </w:rPr>
        <w:t>minimal</w:t>
      </w:r>
      <w:r w:rsidRPr="00AE365A">
        <w:rPr>
          <w:rFonts w:ascii="Arial" w:hAnsi="Arial" w:cs="Arial"/>
          <w:spacing w:val="-6"/>
        </w:rPr>
        <w:t xml:space="preserve"> disadvantages in taking part in the </w:t>
      </w:r>
      <w:r w:rsidR="00BD4B3E" w:rsidRPr="00AE365A">
        <w:rPr>
          <w:rFonts w:ascii="Arial" w:hAnsi="Arial" w:cs="Arial"/>
          <w:spacing w:val="-6"/>
        </w:rPr>
        <w:t>study,</w:t>
      </w:r>
      <w:r w:rsidRPr="00AE365A">
        <w:rPr>
          <w:rFonts w:ascii="Arial" w:hAnsi="Arial" w:cs="Arial"/>
          <w:spacing w:val="-6"/>
        </w:rPr>
        <w:t xml:space="preserve"> but it will require a commitment of your time</w:t>
      </w:r>
      <w:r>
        <w:rPr>
          <w:rFonts w:ascii="Arial" w:hAnsi="Arial" w:cs="Arial"/>
          <w:spacing w:val="-6"/>
        </w:rPr>
        <w:t xml:space="preserve"> and you may find taking part is tiring.</w:t>
      </w:r>
      <w:r w:rsidR="0065409F">
        <w:rPr>
          <w:rFonts w:ascii="Arial" w:hAnsi="Arial" w:cs="Arial"/>
          <w:spacing w:val="-6"/>
        </w:rPr>
        <w:t xml:space="preserve"> If you become distressed at any point during the study, you can take breaks or stop completely. The researcher will work with you to ensure you get ongoing support (e.g., from your GP). </w:t>
      </w:r>
    </w:p>
    <w:p w14:paraId="15EDA848" w14:textId="77777777" w:rsidR="00EC6AEB" w:rsidRPr="00AE365A" w:rsidRDefault="00EC6AEB" w:rsidP="00997B6D">
      <w:pPr>
        <w:pStyle w:val="NoSpacing"/>
        <w:spacing w:line="264" w:lineRule="auto"/>
        <w:jc w:val="both"/>
        <w:rPr>
          <w:rFonts w:ascii="Arial" w:hAnsi="Arial" w:cs="Arial"/>
        </w:rPr>
      </w:pPr>
    </w:p>
    <w:p w14:paraId="595D8628" w14:textId="77777777" w:rsidR="00E57808" w:rsidRPr="00416933" w:rsidRDefault="00E57808" w:rsidP="00E87700">
      <w:pPr>
        <w:pStyle w:val="NoSpacing"/>
        <w:numPr>
          <w:ilvl w:val="0"/>
          <w:numId w:val="21"/>
        </w:numPr>
        <w:spacing w:line="264" w:lineRule="auto"/>
        <w:ind w:left="426" w:hanging="426"/>
        <w:jc w:val="both"/>
        <w:rPr>
          <w:rFonts w:ascii="Arial" w:hAnsi="Arial" w:cs="Arial"/>
          <w:b/>
        </w:rPr>
      </w:pPr>
      <w:r w:rsidRPr="00416933">
        <w:rPr>
          <w:rFonts w:ascii="Arial" w:hAnsi="Arial" w:cs="Arial"/>
          <w:b/>
        </w:rPr>
        <w:t>What are the side effects of any treatment received when taking part?</w:t>
      </w:r>
    </w:p>
    <w:p w14:paraId="73F0889E" w14:textId="1C160E3E" w:rsidR="00E57808" w:rsidRPr="00AE365A" w:rsidRDefault="00E57808" w:rsidP="00E87700">
      <w:pPr>
        <w:pStyle w:val="NoSpacing"/>
        <w:spacing w:line="264" w:lineRule="auto"/>
        <w:ind w:left="426"/>
        <w:jc w:val="both"/>
        <w:rPr>
          <w:rFonts w:ascii="Arial" w:hAnsi="Arial" w:cs="Arial"/>
        </w:rPr>
      </w:pPr>
      <w:r w:rsidRPr="00AE365A">
        <w:rPr>
          <w:rFonts w:ascii="Arial" w:hAnsi="Arial" w:cs="Arial"/>
        </w:rPr>
        <w:t>This study does not involve taking any medications or any changes to your usual treatment</w:t>
      </w:r>
      <w:r w:rsidR="00665B27">
        <w:rPr>
          <w:rFonts w:ascii="Arial" w:hAnsi="Arial" w:cs="Arial"/>
        </w:rPr>
        <w:t>.</w:t>
      </w:r>
      <w:r w:rsidRPr="00AE365A">
        <w:rPr>
          <w:rFonts w:ascii="Arial" w:hAnsi="Arial" w:cs="Arial"/>
        </w:rPr>
        <w:t xml:space="preserve"> </w:t>
      </w:r>
    </w:p>
    <w:p w14:paraId="6DB5F84D" w14:textId="77777777" w:rsidR="00BD4B3E" w:rsidRPr="00AE365A" w:rsidRDefault="00BD4B3E" w:rsidP="00997B6D">
      <w:pPr>
        <w:pStyle w:val="NoSpacing"/>
        <w:spacing w:line="264" w:lineRule="auto"/>
        <w:jc w:val="both"/>
        <w:rPr>
          <w:rFonts w:ascii="Arial" w:hAnsi="Arial" w:cs="Arial"/>
        </w:rPr>
      </w:pPr>
    </w:p>
    <w:p w14:paraId="7903992E" w14:textId="77777777" w:rsidR="00E57808" w:rsidRDefault="00E57808" w:rsidP="00E87700">
      <w:pPr>
        <w:pStyle w:val="NoSpacing"/>
        <w:numPr>
          <w:ilvl w:val="0"/>
          <w:numId w:val="21"/>
        </w:numPr>
        <w:spacing w:line="264" w:lineRule="auto"/>
        <w:ind w:left="426" w:hanging="426"/>
        <w:jc w:val="both"/>
        <w:rPr>
          <w:rFonts w:ascii="Arial" w:hAnsi="Arial" w:cs="Arial"/>
          <w:b/>
        </w:rPr>
      </w:pPr>
      <w:r w:rsidRPr="00416933">
        <w:rPr>
          <w:rFonts w:ascii="Arial" w:hAnsi="Arial" w:cs="Arial"/>
          <w:b/>
        </w:rPr>
        <w:t xml:space="preserve">What are the possible benefits of taking part? </w:t>
      </w:r>
    </w:p>
    <w:p w14:paraId="1A18799E" w14:textId="77777777" w:rsidR="00E57808" w:rsidRPr="00AE365A" w:rsidRDefault="004C5121" w:rsidP="00E87700">
      <w:pPr>
        <w:pStyle w:val="NoSpacing"/>
        <w:spacing w:line="264" w:lineRule="auto"/>
        <w:ind w:left="426"/>
        <w:jc w:val="both"/>
        <w:rPr>
          <w:rFonts w:ascii="Arial" w:hAnsi="Arial" w:cs="Arial"/>
        </w:rPr>
      </w:pPr>
      <w:r>
        <w:rPr>
          <w:rFonts w:ascii="Arial" w:hAnsi="Arial" w:cs="Arial"/>
        </w:rPr>
        <w:t xml:space="preserve">If you are in the group that is allocated to receive the </w:t>
      </w:r>
      <w:r w:rsidRPr="000D594C">
        <w:rPr>
          <w:rFonts w:ascii="Arial" w:hAnsi="Arial" w:cs="Arial"/>
          <w:i/>
        </w:rPr>
        <w:t>‘Live Well with Parkinson’s’</w:t>
      </w:r>
      <w:r>
        <w:rPr>
          <w:rFonts w:ascii="Arial" w:hAnsi="Arial" w:cs="Arial"/>
        </w:rPr>
        <w:t xml:space="preserve"> toolkit, you will receive a comprehensive guide to support living well with Parkinson’s and up to six sessions with a supporter to help you work through this. </w:t>
      </w:r>
      <w:r w:rsidR="00E57808" w:rsidRPr="00AE365A">
        <w:rPr>
          <w:rFonts w:ascii="Arial" w:hAnsi="Arial" w:cs="Arial"/>
        </w:rPr>
        <w:t>If found to be effective</w:t>
      </w:r>
      <w:r w:rsidR="00E57808">
        <w:rPr>
          <w:rFonts w:ascii="Arial" w:hAnsi="Arial" w:cs="Arial"/>
        </w:rPr>
        <w:t>,</w:t>
      </w:r>
      <w:r w:rsidR="00E57808" w:rsidRPr="00AE365A">
        <w:rPr>
          <w:rFonts w:ascii="Arial" w:hAnsi="Arial" w:cs="Arial"/>
        </w:rPr>
        <w:t xml:space="preserve"> it is hoped that the </w:t>
      </w:r>
      <w:r w:rsidR="00BD4B3E">
        <w:rPr>
          <w:rFonts w:ascii="Arial" w:hAnsi="Arial" w:cs="Arial"/>
          <w:i/>
        </w:rPr>
        <w:t>Live Well with Parkinson’s</w:t>
      </w:r>
      <w:r w:rsidR="00E57808" w:rsidRPr="00AE365A">
        <w:rPr>
          <w:rFonts w:ascii="Arial" w:hAnsi="Arial" w:cs="Arial"/>
          <w:i/>
          <w:spacing w:val="-1"/>
        </w:rPr>
        <w:t xml:space="preserve"> Toolkit</w:t>
      </w:r>
      <w:r w:rsidR="00E57808" w:rsidRPr="00AE365A">
        <w:rPr>
          <w:rFonts w:ascii="Arial" w:hAnsi="Arial" w:cs="Arial"/>
        </w:rPr>
        <w:t xml:space="preserve"> will improve quality of life, reduce disability and unnecessary hospital admissions; and help health care professionals in the delivery of the best care.</w:t>
      </w:r>
      <w:r>
        <w:rPr>
          <w:rFonts w:ascii="Arial" w:hAnsi="Arial" w:cs="Arial"/>
        </w:rPr>
        <w:t xml:space="preserve"> If it is cost-effective in improving care and quality of life, we hope that it could then be commissioned so that it is available to other people with Parkinson’s across the NHS.  It may also be used as a model approach to develop similar toolkits to help people live with other long-term health conditions.</w:t>
      </w:r>
    </w:p>
    <w:p w14:paraId="2E400513" w14:textId="77777777" w:rsidR="002A2BD5" w:rsidRDefault="002A2BD5" w:rsidP="002A2BD5">
      <w:pPr>
        <w:pStyle w:val="NoSpacing"/>
        <w:spacing w:line="264" w:lineRule="auto"/>
        <w:jc w:val="both"/>
        <w:rPr>
          <w:rFonts w:ascii="Arial" w:hAnsi="Arial" w:cs="Arial"/>
        </w:rPr>
      </w:pPr>
    </w:p>
    <w:p w14:paraId="338D3FE9" w14:textId="30054483" w:rsidR="00E57808" w:rsidRPr="00416933" w:rsidRDefault="00E57808" w:rsidP="00104379">
      <w:pPr>
        <w:pStyle w:val="NoSpacing"/>
        <w:numPr>
          <w:ilvl w:val="0"/>
          <w:numId w:val="21"/>
        </w:numPr>
        <w:spacing w:line="264" w:lineRule="auto"/>
        <w:jc w:val="both"/>
        <w:rPr>
          <w:rFonts w:ascii="Arial" w:hAnsi="Arial" w:cs="Arial"/>
          <w:b/>
        </w:rPr>
      </w:pPr>
      <w:r w:rsidRPr="00416933">
        <w:rPr>
          <w:rFonts w:ascii="Arial" w:hAnsi="Arial" w:cs="Arial"/>
          <w:b/>
        </w:rPr>
        <w:t xml:space="preserve">What happens when the research study stops? </w:t>
      </w:r>
    </w:p>
    <w:p w14:paraId="4CD99640" w14:textId="3D19AEAD" w:rsidR="00E57808" w:rsidRPr="00AE365A" w:rsidRDefault="00E57808" w:rsidP="00104379">
      <w:pPr>
        <w:pStyle w:val="NoSpacing"/>
        <w:spacing w:line="264" w:lineRule="auto"/>
        <w:jc w:val="both"/>
        <w:rPr>
          <w:rFonts w:ascii="Arial" w:hAnsi="Arial" w:cs="Arial"/>
        </w:rPr>
      </w:pPr>
      <w:r w:rsidRPr="00AE365A">
        <w:rPr>
          <w:rFonts w:ascii="Arial" w:hAnsi="Arial" w:cs="Arial"/>
        </w:rPr>
        <w:t xml:space="preserve">The study </w:t>
      </w:r>
      <w:r>
        <w:rPr>
          <w:rFonts w:ascii="Arial" w:hAnsi="Arial" w:cs="Arial"/>
        </w:rPr>
        <w:t>will not</w:t>
      </w:r>
      <w:r w:rsidRPr="00AE365A">
        <w:rPr>
          <w:rFonts w:ascii="Arial" w:hAnsi="Arial" w:cs="Arial"/>
        </w:rPr>
        <w:t xml:space="preserve"> affect your usual Parkinson’s treatment and therefore</w:t>
      </w:r>
      <w:r>
        <w:rPr>
          <w:rFonts w:ascii="Arial" w:hAnsi="Arial" w:cs="Arial"/>
        </w:rPr>
        <w:t>,</w:t>
      </w:r>
      <w:r w:rsidRPr="00AE365A">
        <w:rPr>
          <w:rFonts w:ascii="Arial" w:hAnsi="Arial" w:cs="Arial"/>
        </w:rPr>
        <w:t xml:space="preserve"> when the study is </w:t>
      </w:r>
      <w:proofErr w:type="gramStart"/>
      <w:r w:rsidRPr="00AE365A">
        <w:rPr>
          <w:rFonts w:ascii="Arial" w:hAnsi="Arial" w:cs="Arial"/>
        </w:rPr>
        <w:t>completed</w:t>
      </w:r>
      <w:proofErr w:type="gramEnd"/>
      <w:r w:rsidRPr="00AE365A">
        <w:rPr>
          <w:rFonts w:ascii="Arial" w:hAnsi="Arial" w:cs="Arial"/>
        </w:rPr>
        <w:t xml:space="preserve"> you will continue with your usual treatment. </w:t>
      </w:r>
      <w:r w:rsidR="00665B27">
        <w:rPr>
          <w:rFonts w:ascii="Arial" w:hAnsi="Arial" w:cs="Arial"/>
        </w:rPr>
        <w:t>We will be able to share the results of the study with you and we hope the toolkit will be adopted by the NHS.</w:t>
      </w:r>
    </w:p>
    <w:p w14:paraId="5265EF76" w14:textId="77777777" w:rsidR="00E57808" w:rsidRPr="00AE365A" w:rsidRDefault="00E57808" w:rsidP="00997B6D">
      <w:pPr>
        <w:pStyle w:val="NoSpacing"/>
        <w:spacing w:line="264" w:lineRule="auto"/>
        <w:jc w:val="both"/>
        <w:rPr>
          <w:rFonts w:ascii="Arial" w:hAnsi="Arial" w:cs="Arial"/>
          <w:color w:val="000000"/>
        </w:rPr>
      </w:pPr>
      <w:r w:rsidRPr="00AE365A">
        <w:rPr>
          <w:rFonts w:ascii="Arial" w:hAnsi="Arial" w:cs="Arial"/>
          <w:i/>
          <w:iCs/>
          <w:color w:val="000000"/>
        </w:rPr>
        <w:tab/>
      </w:r>
      <w:r w:rsidRPr="00AE365A">
        <w:rPr>
          <w:rFonts w:ascii="Arial" w:hAnsi="Arial" w:cs="Arial"/>
          <w:color w:val="000000"/>
        </w:rPr>
        <w:tab/>
      </w:r>
      <w:r w:rsidRPr="00AE365A">
        <w:rPr>
          <w:rFonts w:ascii="Arial" w:hAnsi="Arial" w:cs="Arial"/>
          <w:color w:val="000000"/>
        </w:rPr>
        <w:tab/>
      </w:r>
      <w:r w:rsidRPr="00AE365A">
        <w:rPr>
          <w:rFonts w:ascii="Arial" w:hAnsi="Arial" w:cs="Arial"/>
          <w:color w:val="000000"/>
        </w:rPr>
        <w:tab/>
      </w:r>
    </w:p>
    <w:p w14:paraId="49677010" w14:textId="4FD7FA53" w:rsidR="00E57808" w:rsidRPr="00AE365A" w:rsidRDefault="00E57808" w:rsidP="00997B6D">
      <w:pPr>
        <w:pStyle w:val="NoSpacing"/>
        <w:spacing w:line="264" w:lineRule="auto"/>
        <w:jc w:val="both"/>
        <w:rPr>
          <w:rFonts w:ascii="Arial" w:hAnsi="Arial" w:cs="Arial"/>
        </w:rPr>
      </w:pPr>
      <w:r w:rsidRPr="00AE365A">
        <w:rPr>
          <w:rFonts w:ascii="Arial" w:hAnsi="Arial" w:cs="Arial"/>
        </w:rPr>
        <w:t>This completes Part 1 of the Information Sheet.</w:t>
      </w:r>
      <w:r w:rsidR="00104379">
        <w:rPr>
          <w:rFonts w:ascii="Arial" w:hAnsi="Arial" w:cs="Arial"/>
        </w:rPr>
        <w:t xml:space="preserve"> </w:t>
      </w:r>
      <w:r w:rsidRPr="00AE365A">
        <w:rPr>
          <w:rFonts w:ascii="Arial" w:hAnsi="Arial" w:cs="Arial"/>
        </w:rPr>
        <w:t xml:space="preserve">If the information in Part 1 has interested you and you are considering participation, please read the additional information in Part 2 before making any decision. </w:t>
      </w:r>
    </w:p>
    <w:p w14:paraId="2042F653" w14:textId="77777777" w:rsidR="00E57808" w:rsidRPr="00AE365A" w:rsidRDefault="00E57808" w:rsidP="00997B6D">
      <w:pPr>
        <w:pStyle w:val="NoSpacing"/>
        <w:spacing w:line="264" w:lineRule="auto"/>
        <w:jc w:val="both"/>
        <w:rPr>
          <w:rFonts w:ascii="Arial" w:hAnsi="Arial" w:cs="Arial"/>
        </w:rPr>
      </w:pPr>
    </w:p>
    <w:p w14:paraId="59649927" w14:textId="2BAB1480" w:rsidR="00E57808" w:rsidRPr="00104379" w:rsidRDefault="00E57808" w:rsidP="00997B6D">
      <w:pPr>
        <w:pStyle w:val="NoSpacing"/>
        <w:spacing w:line="264" w:lineRule="auto"/>
        <w:jc w:val="both"/>
        <w:rPr>
          <w:rFonts w:ascii="Arial" w:hAnsi="Arial" w:cs="Arial"/>
          <w:b/>
        </w:rPr>
      </w:pPr>
      <w:r w:rsidRPr="00A31C02">
        <w:rPr>
          <w:rFonts w:ascii="Arial" w:hAnsi="Arial" w:cs="Arial"/>
          <w:b/>
        </w:rPr>
        <w:t>Part 2</w:t>
      </w:r>
    </w:p>
    <w:p w14:paraId="03545732" w14:textId="77777777" w:rsidR="00E57808" w:rsidRPr="00A31C02" w:rsidRDefault="00E57808" w:rsidP="00E87700">
      <w:pPr>
        <w:pStyle w:val="NoSpacing"/>
        <w:numPr>
          <w:ilvl w:val="0"/>
          <w:numId w:val="21"/>
        </w:numPr>
        <w:spacing w:line="264" w:lineRule="auto"/>
        <w:ind w:left="426" w:hanging="426"/>
        <w:jc w:val="both"/>
        <w:rPr>
          <w:rFonts w:ascii="Arial" w:hAnsi="Arial" w:cs="Arial"/>
          <w:b/>
        </w:rPr>
      </w:pPr>
      <w:r w:rsidRPr="00A31C02">
        <w:rPr>
          <w:rFonts w:ascii="Arial" w:hAnsi="Arial" w:cs="Arial"/>
          <w:b/>
        </w:rPr>
        <w:t xml:space="preserve">What will happen if I don’t want to carry on with the study? </w:t>
      </w:r>
    </w:p>
    <w:p w14:paraId="24DF675B" w14:textId="7D207D6B" w:rsidR="0065409F" w:rsidRDefault="00E57808" w:rsidP="0065409F">
      <w:pPr>
        <w:ind w:left="158" w:hanging="14"/>
        <w:rPr>
          <w:sz w:val="22"/>
          <w:szCs w:val="22"/>
        </w:rPr>
      </w:pPr>
      <w:r w:rsidRPr="00F7046F">
        <w:rPr>
          <w:sz w:val="22"/>
          <w:szCs w:val="22"/>
        </w:rPr>
        <w:t xml:space="preserve">You can withdraw from </w:t>
      </w:r>
      <w:r w:rsidR="000A288B" w:rsidRPr="00F7046F">
        <w:rPr>
          <w:sz w:val="22"/>
          <w:szCs w:val="22"/>
        </w:rPr>
        <w:t xml:space="preserve">any aspects of </w:t>
      </w:r>
      <w:r w:rsidRPr="00F7046F">
        <w:rPr>
          <w:sz w:val="22"/>
          <w:szCs w:val="22"/>
        </w:rPr>
        <w:t>the study at any time without giving a reason and without affecting the standard of care you receive.</w:t>
      </w:r>
      <w:r w:rsidR="00E87700" w:rsidRPr="00F7046F">
        <w:rPr>
          <w:sz w:val="22"/>
          <w:szCs w:val="22"/>
        </w:rPr>
        <w:t xml:space="preserve"> </w:t>
      </w:r>
      <w:r w:rsidR="000A288B" w:rsidRPr="00F7046F">
        <w:rPr>
          <w:sz w:val="22"/>
          <w:szCs w:val="22"/>
        </w:rPr>
        <w:t>If you withdraw consent for research use of genomic or phenotypic data at any time, your data will be removed from the data platform, but it may not be possible to retrieve data already used for research use. </w:t>
      </w:r>
    </w:p>
    <w:p w14:paraId="3E3846C5" w14:textId="77777777" w:rsidR="0065409F" w:rsidRDefault="0065409F" w:rsidP="0065409F">
      <w:pPr>
        <w:pStyle w:val="NoSpacing"/>
        <w:spacing w:line="264" w:lineRule="auto"/>
        <w:jc w:val="both"/>
        <w:rPr>
          <w:rFonts w:ascii="Arial" w:hAnsi="Arial" w:cs="Arial"/>
          <w:b/>
          <w:color w:val="000000"/>
        </w:rPr>
      </w:pPr>
    </w:p>
    <w:p w14:paraId="4C622108" w14:textId="784B4D3D" w:rsidR="0065409F" w:rsidRDefault="0065409F" w:rsidP="0065409F">
      <w:pPr>
        <w:pStyle w:val="NoSpacing"/>
        <w:numPr>
          <w:ilvl w:val="0"/>
          <w:numId w:val="21"/>
        </w:numPr>
        <w:spacing w:line="264" w:lineRule="auto"/>
        <w:ind w:left="426" w:hanging="426"/>
        <w:jc w:val="both"/>
        <w:rPr>
          <w:rFonts w:ascii="Arial" w:hAnsi="Arial" w:cs="Arial"/>
          <w:b/>
          <w:color w:val="000000"/>
        </w:rPr>
      </w:pPr>
      <w:r>
        <w:rPr>
          <w:rFonts w:ascii="Arial" w:hAnsi="Arial" w:cs="Arial"/>
          <w:b/>
          <w:color w:val="000000"/>
        </w:rPr>
        <w:t>What if I lose capacity</w:t>
      </w:r>
      <w:r w:rsidR="006B24EB">
        <w:rPr>
          <w:rFonts w:ascii="Arial" w:hAnsi="Arial" w:cs="Arial"/>
          <w:b/>
          <w:color w:val="000000"/>
        </w:rPr>
        <w:t xml:space="preserve"> or go into a care home during </w:t>
      </w:r>
      <w:r>
        <w:rPr>
          <w:rFonts w:ascii="Arial" w:hAnsi="Arial" w:cs="Arial"/>
          <w:b/>
          <w:color w:val="000000"/>
        </w:rPr>
        <w:t>the study?</w:t>
      </w:r>
    </w:p>
    <w:p w14:paraId="38709796" w14:textId="49265B36" w:rsidR="0065409F" w:rsidRPr="0065409F" w:rsidRDefault="006B24EB" w:rsidP="0065409F">
      <w:pPr>
        <w:pStyle w:val="NoSpacing"/>
        <w:spacing w:line="264" w:lineRule="auto"/>
        <w:ind w:left="426"/>
        <w:jc w:val="both"/>
        <w:rPr>
          <w:rFonts w:ascii="Arial" w:hAnsi="Arial" w:cs="Arial"/>
          <w:bCs/>
          <w:color w:val="000000"/>
        </w:rPr>
      </w:pPr>
      <w:r>
        <w:rPr>
          <w:rFonts w:ascii="Arial" w:hAnsi="Arial" w:cs="Arial"/>
          <w:bCs/>
          <w:color w:val="000000"/>
        </w:rPr>
        <w:t xml:space="preserve">If you go into a care home during the course of the </w:t>
      </w:r>
      <w:proofErr w:type="gramStart"/>
      <w:r>
        <w:rPr>
          <w:rFonts w:ascii="Arial" w:hAnsi="Arial" w:cs="Arial"/>
          <w:bCs/>
          <w:color w:val="000000"/>
        </w:rPr>
        <w:t>study</w:t>
      </w:r>
      <w:proofErr w:type="gramEnd"/>
      <w:r>
        <w:rPr>
          <w:rFonts w:ascii="Arial" w:hAnsi="Arial" w:cs="Arial"/>
          <w:bCs/>
          <w:color w:val="000000"/>
        </w:rPr>
        <w:t xml:space="preserve"> you will still be able to continue in the study if you have capacity to do so. </w:t>
      </w:r>
      <w:r w:rsidR="00525E65">
        <w:rPr>
          <w:rFonts w:ascii="Arial" w:hAnsi="Arial" w:cs="Arial"/>
          <w:bCs/>
          <w:color w:val="000000"/>
        </w:rPr>
        <w:t xml:space="preserve">As you are unlikely to be able to engage and benefit from the study if you lose capacity, you will be withdrawn from the study. All data collected up until that point will be retained unless otherwise requested. </w:t>
      </w:r>
    </w:p>
    <w:p w14:paraId="2FF2AD06" w14:textId="77777777" w:rsidR="0065409F" w:rsidRDefault="0065409F" w:rsidP="00525E65">
      <w:pPr>
        <w:pStyle w:val="NoSpacing"/>
        <w:spacing w:line="264" w:lineRule="auto"/>
        <w:jc w:val="both"/>
        <w:rPr>
          <w:rFonts w:ascii="Arial" w:hAnsi="Arial" w:cs="Arial"/>
          <w:b/>
          <w:color w:val="000000"/>
        </w:rPr>
      </w:pPr>
    </w:p>
    <w:p w14:paraId="59E67C79" w14:textId="77777777" w:rsidR="0065409F" w:rsidRDefault="0065409F" w:rsidP="0065409F">
      <w:pPr>
        <w:pStyle w:val="NoSpacing"/>
        <w:spacing w:line="264" w:lineRule="auto"/>
        <w:ind w:left="426"/>
        <w:jc w:val="both"/>
        <w:rPr>
          <w:rFonts w:ascii="Arial" w:hAnsi="Arial" w:cs="Arial"/>
          <w:b/>
          <w:color w:val="000000"/>
        </w:rPr>
      </w:pPr>
    </w:p>
    <w:p w14:paraId="2555F171" w14:textId="0BE48C49" w:rsidR="00E57808" w:rsidRPr="00A31C02" w:rsidRDefault="00E57808" w:rsidP="00E87700">
      <w:pPr>
        <w:pStyle w:val="NoSpacing"/>
        <w:numPr>
          <w:ilvl w:val="0"/>
          <w:numId w:val="21"/>
        </w:numPr>
        <w:spacing w:line="264" w:lineRule="auto"/>
        <w:ind w:left="426" w:hanging="426"/>
        <w:jc w:val="both"/>
        <w:rPr>
          <w:rFonts w:ascii="Arial" w:hAnsi="Arial" w:cs="Arial"/>
          <w:b/>
          <w:color w:val="000000"/>
        </w:rPr>
      </w:pPr>
      <w:r w:rsidRPr="00A31C02">
        <w:rPr>
          <w:rFonts w:ascii="Arial" w:hAnsi="Arial" w:cs="Arial"/>
          <w:b/>
          <w:color w:val="000000"/>
        </w:rPr>
        <w:t xml:space="preserve">What if there is a problem? </w:t>
      </w:r>
    </w:p>
    <w:p w14:paraId="6D1C4554" w14:textId="77777777" w:rsidR="00E57808" w:rsidRDefault="00E57808" w:rsidP="003D1CFC">
      <w:pPr>
        <w:pStyle w:val="NoSpacing"/>
        <w:spacing w:line="264" w:lineRule="auto"/>
        <w:ind w:left="426"/>
        <w:jc w:val="both"/>
        <w:rPr>
          <w:rFonts w:ascii="Arial" w:hAnsi="Arial" w:cs="Arial"/>
        </w:rPr>
      </w:pPr>
      <w:r w:rsidRPr="00AE365A">
        <w:rPr>
          <w:rFonts w:ascii="Arial" w:hAnsi="Arial" w:cs="Arial"/>
        </w:rPr>
        <w:t xml:space="preserve">Every care will be taken during this study to ensure that your well-being is not compromised. </w:t>
      </w:r>
      <w:proofErr w:type="gramStart"/>
      <w:r w:rsidRPr="00AE365A">
        <w:rPr>
          <w:rFonts w:ascii="Arial" w:hAnsi="Arial" w:cs="Arial"/>
        </w:rPr>
        <w:t>If</w:t>
      </w:r>
      <w:proofErr w:type="gramEnd"/>
      <w:r w:rsidRPr="00AE365A">
        <w:rPr>
          <w:rFonts w:ascii="Arial" w:hAnsi="Arial" w:cs="Arial"/>
        </w:rPr>
        <w:t xml:space="preserve"> however you or your relatives have any concerns about any aspect of the way you have been approached or </w:t>
      </w:r>
      <w:r w:rsidRPr="00AE365A">
        <w:rPr>
          <w:rFonts w:ascii="Arial" w:hAnsi="Arial" w:cs="Arial"/>
        </w:rPr>
        <w:lastRenderedPageBreak/>
        <w:t>treated by members of staff during this study you can speak to a member of the research team who will do their best to answer any questions.</w:t>
      </w:r>
      <w:r>
        <w:rPr>
          <w:rFonts w:ascii="Arial" w:hAnsi="Arial" w:cs="Arial"/>
        </w:rPr>
        <w:t xml:space="preserve"> </w:t>
      </w:r>
      <w:r w:rsidRPr="00AE365A">
        <w:rPr>
          <w:rFonts w:ascii="Arial" w:hAnsi="Arial" w:cs="Arial"/>
        </w:rPr>
        <w:t>Their contact details are at the end of this information sheet</w:t>
      </w:r>
      <w:r w:rsidRPr="00AE365A">
        <w:rPr>
          <w:rFonts w:ascii="Arial" w:hAnsi="Arial" w:cs="Arial"/>
          <w:color w:val="000000"/>
        </w:rPr>
        <w:t>.</w:t>
      </w:r>
      <w:r w:rsidRPr="00AE365A">
        <w:rPr>
          <w:rFonts w:ascii="Arial" w:hAnsi="Arial" w:cs="Arial"/>
        </w:rPr>
        <w:t xml:space="preserve"> </w:t>
      </w:r>
    </w:p>
    <w:p w14:paraId="709C9A14" w14:textId="77777777" w:rsidR="00E57808" w:rsidRPr="006B1FD4" w:rsidRDefault="00E57808" w:rsidP="003D1CFC">
      <w:pPr>
        <w:pStyle w:val="NoSpacing"/>
        <w:spacing w:line="264" w:lineRule="auto"/>
        <w:ind w:left="426"/>
        <w:jc w:val="both"/>
        <w:rPr>
          <w:rFonts w:ascii="Arial" w:hAnsi="Arial" w:cs="Arial"/>
        </w:rPr>
      </w:pPr>
      <w:r w:rsidRPr="00AE365A">
        <w:rPr>
          <w:rFonts w:ascii="Arial" w:hAnsi="Arial" w:cs="Arial"/>
          <w:color w:val="000000"/>
        </w:rPr>
        <w:t xml:space="preserve">If you remain unhappy and wish to complain formally, </w:t>
      </w:r>
      <w:r w:rsidRPr="007E7BC0">
        <w:rPr>
          <w:rFonts w:ascii="Arial" w:hAnsi="Arial" w:cs="Arial"/>
        </w:rPr>
        <w:t>you can do this by contacting the confidential patient advice and liaison service (PALS). PALS was set up to support patients, their families and visitors who need advice or have problems and concern</w:t>
      </w:r>
      <w:r w:rsidRPr="006B1FD4">
        <w:rPr>
          <w:rFonts w:ascii="Arial" w:hAnsi="Arial" w:cs="Arial"/>
        </w:rPr>
        <w:t>s. [The patient advice and liaison service for the Royal Free Hospital is in the hospital’s main reception. The service is open from 10am to 4pm, Monday to Friday, except Wednesday, when the service is open from 10.30am to 4pm.</w:t>
      </w:r>
    </w:p>
    <w:p w14:paraId="42CFE721" w14:textId="77777777" w:rsidR="00E57808" w:rsidRPr="006B1FD4" w:rsidRDefault="00E57808" w:rsidP="00997B6D">
      <w:pPr>
        <w:pStyle w:val="NoSpacing"/>
        <w:spacing w:line="264" w:lineRule="auto"/>
        <w:jc w:val="both"/>
        <w:rPr>
          <w:rFonts w:ascii="Arial" w:hAnsi="Arial" w:cs="Arial"/>
        </w:rPr>
      </w:pPr>
      <w:r w:rsidRPr="006B1FD4">
        <w:rPr>
          <w:rFonts w:ascii="Arial" w:hAnsi="Arial" w:cs="Arial"/>
        </w:rPr>
        <w:tab/>
        <w:t xml:space="preserve">Tel: </w:t>
      </w:r>
      <w:r w:rsidRPr="006B1FD4">
        <w:rPr>
          <w:rFonts w:ascii="Arial" w:hAnsi="Arial" w:cs="Arial"/>
        </w:rPr>
        <w:tab/>
        <w:t>020 7472 6446/6447; (020 7472 6445 - 24-hour answer phone)</w:t>
      </w:r>
    </w:p>
    <w:p w14:paraId="3CE2AC30" w14:textId="77777777" w:rsidR="00E57808" w:rsidRPr="006B1FD4" w:rsidRDefault="00E57808" w:rsidP="00997B6D">
      <w:pPr>
        <w:pStyle w:val="NoSpacing"/>
        <w:spacing w:line="264" w:lineRule="auto"/>
        <w:jc w:val="both"/>
        <w:rPr>
          <w:rFonts w:ascii="Arial" w:hAnsi="Arial" w:cs="Arial"/>
        </w:rPr>
      </w:pPr>
      <w:r w:rsidRPr="006B1FD4">
        <w:rPr>
          <w:rFonts w:ascii="Arial" w:hAnsi="Arial" w:cs="Arial"/>
        </w:rPr>
        <w:tab/>
        <w:t xml:space="preserve">Fax: </w:t>
      </w:r>
      <w:r w:rsidRPr="006B1FD4">
        <w:rPr>
          <w:rFonts w:ascii="Arial" w:hAnsi="Arial" w:cs="Arial"/>
        </w:rPr>
        <w:tab/>
        <w:t>020 7472 6463</w:t>
      </w:r>
    </w:p>
    <w:p w14:paraId="5EF4870D" w14:textId="77777777" w:rsidR="00E57808" w:rsidRPr="006B1FD4" w:rsidRDefault="00E57808" w:rsidP="00997B6D">
      <w:pPr>
        <w:pStyle w:val="NoSpacing"/>
        <w:spacing w:line="264" w:lineRule="auto"/>
        <w:jc w:val="both"/>
        <w:rPr>
          <w:rFonts w:ascii="Arial" w:hAnsi="Arial" w:cs="Arial"/>
        </w:rPr>
      </w:pPr>
      <w:r w:rsidRPr="006B1FD4">
        <w:rPr>
          <w:rFonts w:ascii="Arial" w:hAnsi="Arial" w:cs="Arial"/>
        </w:rPr>
        <w:tab/>
        <w:t xml:space="preserve">SMS: </w:t>
      </w:r>
      <w:r w:rsidRPr="006B1FD4">
        <w:rPr>
          <w:rFonts w:ascii="Arial" w:hAnsi="Arial" w:cs="Arial"/>
        </w:rPr>
        <w:tab/>
        <w:t>447860023323 (Deaf and hearing-impaired patients only)</w:t>
      </w:r>
    </w:p>
    <w:p w14:paraId="65EDE0DA" w14:textId="77777777" w:rsidR="00E57808" w:rsidRDefault="00E57808" w:rsidP="00997B6D">
      <w:pPr>
        <w:pStyle w:val="NoSpacing"/>
        <w:spacing w:line="264" w:lineRule="auto"/>
        <w:jc w:val="both"/>
        <w:rPr>
          <w:rFonts w:ascii="Arial" w:hAnsi="Arial" w:cs="Arial"/>
        </w:rPr>
      </w:pPr>
      <w:r w:rsidRPr="006B1FD4">
        <w:rPr>
          <w:rFonts w:ascii="Arial" w:hAnsi="Arial" w:cs="Arial"/>
        </w:rPr>
        <w:tab/>
        <w:t>Email:</w:t>
      </w:r>
      <w:r w:rsidRPr="006B1FD4">
        <w:rPr>
          <w:rFonts w:ascii="Arial" w:hAnsi="Arial" w:cs="Arial"/>
        </w:rPr>
        <w:tab/>
        <w:t>rf.pals@nhs.net]</w:t>
      </w:r>
    </w:p>
    <w:p w14:paraId="71D7F0F2" w14:textId="77777777" w:rsidR="00E57808" w:rsidRDefault="00E57808" w:rsidP="00997B6D">
      <w:pPr>
        <w:pStyle w:val="NoSpacing"/>
        <w:spacing w:line="264" w:lineRule="auto"/>
        <w:jc w:val="both"/>
        <w:rPr>
          <w:rFonts w:ascii="Arial" w:hAnsi="Arial" w:cs="Arial"/>
        </w:rPr>
      </w:pPr>
    </w:p>
    <w:p w14:paraId="04436762" w14:textId="515266EB" w:rsidR="00BD4B3E" w:rsidRPr="00AE365A" w:rsidRDefault="00E57808" w:rsidP="003D1CFC">
      <w:pPr>
        <w:pStyle w:val="NoSpacing"/>
        <w:spacing w:line="264" w:lineRule="auto"/>
        <w:ind w:left="426"/>
        <w:jc w:val="both"/>
        <w:rPr>
          <w:rFonts w:ascii="Arial" w:hAnsi="Arial" w:cs="Arial"/>
        </w:rPr>
      </w:pPr>
      <w:r w:rsidRPr="00B9308D">
        <w:rPr>
          <w:rFonts w:ascii="Arial" w:hAnsi="Arial" w:cs="Arial"/>
        </w:rPr>
        <w:t xml:space="preserve">In the </w:t>
      </w:r>
      <w:r>
        <w:rPr>
          <w:rFonts w:ascii="Arial" w:hAnsi="Arial" w:cs="Arial"/>
        </w:rPr>
        <w:t xml:space="preserve">unlikely </w:t>
      </w:r>
      <w:r w:rsidRPr="00B9308D">
        <w:rPr>
          <w:rFonts w:ascii="Arial" w:hAnsi="Arial" w:cs="Arial"/>
        </w:rPr>
        <w:t>event that something does go wrong, and you are harmed during the research due to someone's negligence then you may have grounds for a legal action for compensation against</w:t>
      </w:r>
      <w:r w:rsidR="006B1FD4">
        <w:rPr>
          <w:rFonts w:ascii="Arial" w:hAnsi="Arial" w:cs="Arial"/>
        </w:rPr>
        <w:t xml:space="preserve"> The Royal Free Hospital</w:t>
      </w:r>
      <w:r w:rsidRPr="00B9308D">
        <w:rPr>
          <w:rFonts w:ascii="Arial" w:hAnsi="Arial" w:cs="Arial"/>
        </w:rPr>
        <w:t>, but you may have to pay your legal costs. The normal National Health Service complaints mechanisms will still be available to you.</w:t>
      </w:r>
    </w:p>
    <w:p w14:paraId="28E1CAA2" w14:textId="77777777" w:rsidR="00E57808" w:rsidRPr="00AE365A" w:rsidRDefault="00E57808" w:rsidP="00997B6D">
      <w:pPr>
        <w:pStyle w:val="NoSpacing"/>
        <w:spacing w:line="264" w:lineRule="auto"/>
        <w:jc w:val="both"/>
        <w:rPr>
          <w:rFonts w:ascii="Arial" w:hAnsi="Arial" w:cs="Arial"/>
        </w:rPr>
      </w:pPr>
    </w:p>
    <w:p w14:paraId="79276CE2" w14:textId="77777777" w:rsidR="00E57808" w:rsidRPr="00A31C02" w:rsidRDefault="00E57808" w:rsidP="003D1CFC">
      <w:pPr>
        <w:pStyle w:val="NoSpacing"/>
        <w:numPr>
          <w:ilvl w:val="0"/>
          <w:numId w:val="21"/>
        </w:numPr>
        <w:spacing w:line="264" w:lineRule="auto"/>
        <w:ind w:left="426" w:hanging="426"/>
        <w:jc w:val="both"/>
        <w:rPr>
          <w:rFonts w:ascii="Arial" w:hAnsi="Arial" w:cs="Arial"/>
          <w:b/>
          <w:color w:val="000000"/>
        </w:rPr>
      </w:pPr>
      <w:r w:rsidRPr="00A31C02">
        <w:rPr>
          <w:rFonts w:ascii="Arial" w:hAnsi="Arial" w:cs="Arial"/>
          <w:b/>
          <w:color w:val="000000"/>
        </w:rPr>
        <w:t xml:space="preserve">Will my taking part in this study be kept confidential? </w:t>
      </w:r>
    </w:p>
    <w:p w14:paraId="7889179A" w14:textId="202D03CA" w:rsidR="00E57808" w:rsidRPr="00AE365A" w:rsidRDefault="00E57808" w:rsidP="003D1CFC">
      <w:pPr>
        <w:pStyle w:val="NoSpacing"/>
        <w:spacing w:line="264" w:lineRule="auto"/>
        <w:ind w:left="426"/>
        <w:jc w:val="both"/>
        <w:rPr>
          <w:rFonts w:ascii="Arial" w:hAnsi="Arial" w:cs="Arial"/>
          <w:color w:val="000000"/>
        </w:rPr>
      </w:pPr>
      <w:r w:rsidRPr="00AE365A">
        <w:rPr>
          <w:rFonts w:ascii="Arial" w:hAnsi="Arial" w:cs="Arial"/>
          <w:color w:val="000000"/>
        </w:rPr>
        <w:t xml:space="preserve">Royal Free London NHS </w:t>
      </w:r>
      <w:r w:rsidR="003D1CFC">
        <w:rPr>
          <w:rFonts w:ascii="Arial" w:hAnsi="Arial" w:cs="Arial"/>
          <w:color w:val="000000"/>
        </w:rPr>
        <w:t xml:space="preserve">Foundation </w:t>
      </w:r>
      <w:r w:rsidRPr="00AE365A">
        <w:rPr>
          <w:rFonts w:ascii="Arial" w:hAnsi="Arial" w:cs="Arial"/>
          <w:color w:val="000000"/>
        </w:rPr>
        <w:t xml:space="preserve">Trust is the sponsor </w:t>
      </w:r>
      <w:r w:rsidR="00665B27">
        <w:rPr>
          <w:rFonts w:ascii="Arial" w:hAnsi="Arial" w:cs="Arial"/>
          <w:color w:val="000000"/>
        </w:rPr>
        <w:t xml:space="preserve">of </w:t>
      </w:r>
      <w:r w:rsidRPr="00AE365A">
        <w:rPr>
          <w:rFonts w:ascii="Arial" w:hAnsi="Arial" w:cs="Arial"/>
          <w:color w:val="000000"/>
        </w:rPr>
        <w:t xml:space="preserve">this study </w:t>
      </w:r>
      <w:r w:rsidR="00665B27">
        <w:rPr>
          <w:rFonts w:ascii="Arial" w:hAnsi="Arial" w:cs="Arial"/>
          <w:color w:val="000000"/>
        </w:rPr>
        <w:t xml:space="preserve">and is </w:t>
      </w:r>
      <w:r w:rsidRPr="00AE365A">
        <w:rPr>
          <w:rFonts w:ascii="Arial" w:hAnsi="Arial" w:cs="Arial"/>
          <w:color w:val="000000"/>
        </w:rPr>
        <w:t xml:space="preserve">based in the United Kingdom. We will be using information from you/ and your medical records </w:t>
      </w:r>
      <w:r w:rsidR="00BD4B3E" w:rsidRPr="00AE365A">
        <w:rPr>
          <w:rFonts w:ascii="Arial" w:hAnsi="Arial" w:cs="Arial"/>
          <w:color w:val="000000"/>
        </w:rPr>
        <w:t>to</w:t>
      </w:r>
      <w:r w:rsidRPr="00AE365A">
        <w:rPr>
          <w:rFonts w:ascii="Arial" w:hAnsi="Arial" w:cs="Arial"/>
          <w:color w:val="000000"/>
        </w:rPr>
        <w:t xml:space="preserve"> undertake this study and will act as the data controller for this study. This means that we are responsible for looking after your information and using</w:t>
      </w:r>
      <w:r w:rsidR="00BD4B3E">
        <w:rPr>
          <w:rFonts w:ascii="Arial" w:hAnsi="Arial" w:cs="Arial"/>
          <w:color w:val="000000"/>
        </w:rPr>
        <w:t xml:space="preserve"> </w:t>
      </w:r>
      <w:r w:rsidRPr="00AE365A">
        <w:rPr>
          <w:rFonts w:ascii="Arial" w:hAnsi="Arial" w:cs="Arial"/>
          <w:color w:val="000000"/>
        </w:rPr>
        <w:t xml:space="preserve">it properly. Royal Free London NHS </w:t>
      </w:r>
      <w:r w:rsidR="00DA35DD">
        <w:rPr>
          <w:rFonts w:ascii="Arial" w:hAnsi="Arial" w:cs="Arial"/>
          <w:color w:val="000000"/>
        </w:rPr>
        <w:t xml:space="preserve">Foundation </w:t>
      </w:r>
      <w:r w:rsidRPr="00AE365A">
        <w:rPr>
          <w:rFonts w:ascii="Arial" w:hAnsi="Arial" w:cs="Arial"/>
          <w:color w:val="000000"/>
        </w:rPr>
        <w:t xml:space="preserve">Trust will keep identifiable information about you for 5 years after the study has finished. </w:t>
      </w:r>
    </w:p>
    <w:p w14:paraId="3E5B78BD" w14:textId="77777777" w:rsidR="00E57808" w:rsidRPr="00AE365A" w:rsidRDefault="00E57808" w:rsidP="00997B6D">
      <w:pPr>
        <w:pStyle w:val="NoSpacing"/>
        <w:spacing w:line="264" w:lineRule="auto"/>
        <w:jc w:val="both"/>
        <w:rPr>
          <w:rFonts w:ascii="Arial" w:hAnsi="Arial" w:cs="Arial"/>
          <w:color w:val="000000"/>
        </w:rPr>
      </w:pPr>
    </w:p>
    <w:p w14:paraId="5633C5FF" w14:textId="77777777" w:rsidR="00E57808" w:rsidRPr="00AE365A" w:rsidRDefault="00E57808" w:rsidP="003D1CFC">
      <w:pPr>
        <w:pStyle w:val="NoSpacing"/>
        <w:spacing w:line="264" w:lineRule="auto"/>
        <w:ind w:left="426"/>
        <w:jc w:val="both"/>
        <w:rPr>
          <w:rFonts w:ascii="Arial" w:hAnsi="Arial" w:cs="Arial"/>
          <w:color w:val="000000"/>
        </w:rPr>
      </w:pPr>
      <w:r w:rsidRPr="00AE365A">
        <w:rPr>
          <w:rFonts w:ascii="Arial" w:hAnsi="Arial" w:cs="Arial"/>
          <w:color w:val="000000"/>
        </w:rPr>
        <w:t xml:space="preserve">Your rights to access, change or move your information are limited, as we need to manage your information in specific ways </w:t>
      </w:r>
      <w:r w:rsidR="00BD4B3E" w:rsidRPr="00AE365A">
        <w:rPr>
          <w:rFonts w:ascii="Arial" w:hAnsi="Arial" w:cs="Arial"/>
          <w:color w:val="000000"/>
        </w:rPr>
        <w:t>for</w:t>
      </w:r>
      <w:r w:rsidRPr="00AE365A">
        <w:rPr>
          <w:rFonts w:ascii="Arial" w:hAnsi="Arial" w:cs="Arial"/>
          <w:color w:val="000000"/>
        </w:rPr>
        <w:t xml:space="preserve"> the research to be reliable and accurate. If you withdraw from the study, we will keep the information about you that we have already obtained. To safeguard your rights, we will use the minimum </w:t>
      </w:r>
      <w:proofErr w:type="gramStart"/>
      <w:r w:rsidRPr="00AE365A">
        <w:rPr>
          <w:rFonts w:ascii="Arial" w:hAnsi="Arial" w:cs="Arial"/>
          <w:color w:val="000000"/>
        </w:rPr>
        <w:t>personally-identifiable</w:t>
      </w:r>
      <w:proofErr w:type="gramEnd"/>
      <w:r w:rsidRPr="00AE365A">
        <w:rPr>
          <w:rFonts w:ascii="Arial" w:hAnsi="Arial" w:cs="Arial"/>
          <w:color w:val="000000"/>
        </w:rPr>
        <w:t xml:space="preserve"> information possible.</w:t>
      </w:r>
    </w:p>
    <w:p w14:paraId="1B3FB197" w14:textId="77777777" w:rsidR="00E57808" w:rsidRPr="00AE365A" w:rsidRDefault="00E57808" w:rsidP="00997B6D">
      <w:pPr>
        <w:pStyle w:val="NoSpacing"/>
        <w:spacing w:line="264" w:lineRule="auto"/>
        <w:jc w:val="both"/>
        <w:rPr>
          <w:rFonts w:ascii="Arial" w:hAnsi="Arial" w:cs="Arial"/>
          <w:color w:val="000000"/>
        </w:rPr>
      </w:pPr>
    </w:p>
    <w:p w14:paraId="758C9B2F" w14:textId="77777777" w:rsidR="00E57808" w:rsidRPr="00AE365A" w:rsidRDefault="00E57808" w:rsidP="003D1CFC">
      <w:pPr>
        <w:pStyle w:val="NoSpacing"/>
        <w:spacing w:line="264" w:lineRule="auto"/>
        <w:ind w:left="426"/>
        <w:jc w:val="both"/>
        <w:rPr>
          <w:rFonts w:ascii="Arial" w:hAnsi="Arial" w:cs="Arial"/>
          <w:color w:val="000000"/>
        </w:rPr>
      </w:pPr>
      <w:r w:rsidRPr="00AE365A">
        <w:rPr>
          <w:rFonts w:ascii="Arial" w:hAnsi="Arial" w:cs="Arial"/>
          <w:color w:val="000000"/>
        </w:rPr>
        <w:t xml:space="preserve">You can find out more about how we use your information by contacting study members listed </w:t>
      </w:r>
      <w:r w:rsidRPr="00AE365A">
        <w:rPr>
          <w:rFonts w:ascii="Arial" w:hAnsi="Arial" w:cs="Arial"/>
        </w:rPr>
        <w:t>at the end of this information sheet</w:t>
      </w:r>
      <w:r>
        <w:rPr>
          <w:rFonts w:ascii="Arial" w:hAnsi="Arial" w:cs="Arial"/>
        </w:rPr>
        <w:t xml:space="preserve"> </w:t>
      </w:r>
      <w:r w:rsidR="00DA35DD" w:rsidRPr="00DA35DD">
        <w:rPr>
          <w:rFonts w:ascii="Arial" w:hAnsi="Arial" w:cs="Arial"/>
        </w:rPr>
        <w:t>and/or Royal Free London NHS Foundation Trust’s Data Protection Officer: rf-tr.rfldpo@nhs.net</w:t>
      </w:r>
    </w:p>
    <w:p w14:paraId="2E2A5628" w14:textId="77777777" w:rsidR="00E57808" w:rsidRPr="00AE365A" w:rsidRDefault="00E57808" w:rsidP="00997B6D">
      <w:pPr>
        <w:pStyle w:val="NoSpacing"/>
        <w:spacing w:line="264" w:lineRule="auto"/>
        <w:jc w:val="both"/>
        <w:rPr>
          <w:rFonts w:ascii="Arial" w:hAnsi="Arial" w:cs="Arial"/>
        </w:rPr>
      </w:pPr>
    </w:p>
    <w:p w14:paraId="29380E94" w14:textId="71602B74" w:rsidR="00E57808" w:rsidRDefault="00E57808" w:rsidP="003D1CFC">
      <w:pPr>
        <w:pStyle w:val="NoSpacing"/>
        <w:spacing w:line="264" w:lineRule="auto"/>
        <w:ind w:left="426"/>
        <w:jc w:val="both"/>
        <w:rPr>
          <w:rFonts w:ascii="Arial" w:hAnsi="Arial" w:cs="Arial"/>
          <w:color w:val="000000"/>
        </w:rPr>
      </w:pPr>
      <w:r w:rsidRPr="00AE365A">
        <w:rPr>
          <w:rFonts w:ascii="Arial" w:hAnsi="Arial" w:cs="Arial"/>
          <w:color w:val="000000"/>
        </w:rPr>
        <w:t xml:space="preserve">Royal Free London NHS </w:t>
      </w:r>
      <w:r w:rsidR="003D1CFC">
        <w:rPr>
          <w:rFonts w:ascii="Arial" w:hAnsi="Arial" w:cs="Arial"/>
          <w:color w:val="000000"/>
        </w:rPr>
        <w:t xml:space="preserve">Foundation </w:t>
      </w:r>
      <w:r w:rsidRPr="00AE365A">
        <w:rPr>
          <w:rFonts w:ascii="Arial" w:hAnsi="Arial" w:cs="Arial"/>
          <w:color w:val="000000"/>
        </w:rPr>
        <w:t xml:space="preserve">Trust will use your name, NHS number and contact details to contact you about the research study and make sure that relevant information about the study is recorded for your care, and to oversee the quality of the study. Individuals from Royal Free London NHS </w:t>
      </w:r>
      <w:r w:rsidR="003D1CFC">
        <w:rPr>
          <w:rFonts w:ascii="Arial" w:hAnsi="Arial" w:cs="Arial"/>
          <w:color w:val="000000"/>
        </w:rPr>
        <w:t xml:space="preserve">Foundation </w:t>
      </w:r>
      <w:r w:rsidRPr="00AE365A">
        <w:rPr>
          <w:rFonts w:ascii="Arial" w:hAnsi="Arial" w:cs="Arial"/>
          <w:color w:val="000000"/>
        </w:rPr>
        <w:t>Trust</w:t>
      </w:r>
      <w:r>
        <w:rPr>
          <w:rFonts w:ascii="Arial" w:hAnsi="Arial" w:cs="Arial"/>
          <w:color w:val="000000"/>
        </w:rPr>
        <w:t>, Clinical Trials Unit</w:t>
      </w:r>
      <w:r w:rsidRPr="00AE365A">
        <w:rPr>
          <w:rFonts w:ascii="Arial" w:hAnsi="Arial" w:cs="Arial"/>
          <w:color w:val="000000"/>
        </w:rPr>
        <w:t xml:space="preserve"> and regulatory </w:t>
      </w:r>
      <w:proofErr w:type="spellStart"/>
      <w:r w:rsidRPr="00AE365A">
        <w:rPr>
          <w:rFonts w:ascii="Arial" w:hAnsi="Arial" w:cs="Arial"/>
          <w:color w:val="000000"/>
        </w:rPr>
        <w:t>organisations</w:t>
      </w:r>
      <w:proofErr w:type="spellEnd"/>
      <w:r w:rsidRPr="00AE365A">
        <w:rPr>
          <w:rFonts w:ascii="Arial" w:hAnsi="Arial" w:cs="Arial"/>
          <w:color w:val="000000"/>
        </w:rPr>
        <w:t xml:space="preserve"> may look at your medical and research records to check the accuracy of the research study. Local sites will pass these details to Royal Free London NHS </w:t>
      </w:r>
      <w:r w:rsidR="003D1CFC">
        <w:rPr>
          <w:rFonts w:ascii="Arial" w:hAnsi="Arial" w:cs="Arial"/>
          <w:color w:val="000000"/>
        </w:rPr>
        <w:t xml:space="preserve">Foundation </w:t>
      </w:r>
      <w:r w:rsidRPr="00AE365A">
        <w:rPr>
          <w:rFonts w:ascii="Arial" w:hAnsi="Arial" w:cs="Arial"/>
          <w:color w:val="000000"/>
        </w:rPr>
        <w:t xml:space="preserve">Trust along with the information collected from you and your medical records. The only people in Royal Free London NHS </w:t>
      </w:r>
      <w:r w:rsidR="003D1CFC">
        <w:rPr>
          <w:rFonts w:ascii="Arial" w:hAnsi="Arial" w:cs="Arial"/>
          <w:color w:val="000000"/>
        </w:rPr>
        <w:t xml:space="preserve">Foundation </w:t>
      </w:r>
      <w:r w:rsidRPr="00AE365A">
        <w:rPr>
          <w:rFonts w:ascii="Arial" w:hAnsi="Arial" w:cs="Arial"/>
          <w:color w:val="000000"/>
        </w:rPr>
        <w:t xml:space="preserve">Trust who will have access to information that identifies you will be the people who need to contact you to complete the study or audit </w:t>
      </w:r>
      <w:r>
        <w:rPr>
          <w:rFonts w:ascii="Arial" w:hAnsi="Arial" w:cs="Arial"/>
          <w:color w:val="000000"/>
        </w:rPr>
        <w:t xml:space="preserve">the </w:t>
      </w:r>
      <w:r w:rsidRPr="00AE365A">
        <w:rPr>
          <w:rFonts w:ascii="Arial" w:hAnsi="Arial" w:cs="Arial"/>
          <w:color w:val="000000"/>
        </w:rPr>
        <w:t>data collection process.</w:t>
      </w:r>
      <w:r>
        <w:rPr>
          <w:rFonts w:ascii="Arial" w:hAnsi="Arial" w:cs="Arial"/>
          <w:color w:val="000000"/>
        </w:rPr>
        <w:t xml:space="preserve"> </w:t>
      </w:r>
      <w:r w:rsidRPr="00AE365A">
        <w:rPr>
          <w:rFonts w:ascii="Arial" w:hAnsi="Arial" w:cs="Arial"/>
          <w:color w:val="000000"/>
        </w:rPr>
        <w:t xml:space="preserve">The people who </w:t>
      </w:r>
      <w:proofErr w:type="spellStart"/>
      <w:r w:rsidRPr="00AE365A">
        <w:rPr>
          <w:rFonts w:ascii="Arial" w:hAnsi="Arial" w:cs="Arial"/>
          <w:color w:val="000000"/>
        </w:rPr>
        <w:t>analyse</w:t>
      </w:r>
      <w:proofErr w:type="spellEnd"/>
      <w:r w:rsidRPr="00AE365A">
        <w:rPr>
          <w:rFonts w:ascii="Arial" w:hAnsi="Arial" w:cs="Arial"/>
          <w:color w:val="000000"/>
        </w:rPr>
        <w:t xml:space="preserve"> the information will not be able to identify you and will not be able to find out your name, NHS number or contact details. </w:t>
      </w:r>
    </w:p>
    <w:p w14:paraId="669419A2" w14:textId="77777777" w:rsidR="00E57808" w:rsidRDefault="00E57808" w:rsidP="00997B6D">
      <w:pPr>
        <w:pStyle w:val="NoSpacing"/>
        <w:spacing w:line="264" w:lineRule="auto"/>
        <w:jc w:val="both"/>
        <w:rPr>
          <w:rFonts w:ascii="Arial" w:hAnsi="Arial" w:cs="Arial"/>
          <w:color w:val="000000"/>
        </w:rPr>
      </w:pPr>
    </w:p>
    <w:p w14:paraId="030C4E5F" w14:textId="77777777" w:rsidR="00E57808" w:rsidRPr="00AE365A" w:rsidRDefault="00E57808" w:rsidP="00997B6D">
      <w:pPr>
        <w:pStyle w:val="NoSpacing"/>
        <w:spacing w:line="264" w:lineRule="auto"/>
        <w:jc w:val="both"/>
        <w:rPr>
          <w:rFonts w:ascii="Arial" w:hAnsi="Arial" w:cs="Arial"/>
        </w:rPr>
      </w:pPr>
      <w:r w:rsidRPr="00AE365A">
        <w:rPr>
          <w:rFonts w:ascii="Arial" w:hAnsi="Arial" w:cs="Arial"/>
        </w:rPr>
        <w:t xml:space="preserve">  </w:t>
      </w:r>
    </w:p>
    <w:p w14:paraId="0A274CE2" w14:textId="77777777" w:rsidR="00E57808" w:rsidRPr="00EF5081" w:rsidRDefault="00E57808" w:rsidP="003D1CFC">
      <w:pPr>
        <w:pStyle w:val="NoSpacing"/>
        <w:numPr>
          <w:ilvl w:val="0"/>
          <w:numId w:val="21"/>
        </w:numPr>
        <w:spacing w:line="264" w:lineRule="auto"/>
        <w:ind w:left="426" w:hanging="426"/>
        <w:jc w:val="both"/>
        <w:rPr>
          <w:rFonts w:ascii="Arial" w:hAnsi="Arial" w:cs="Arial"/>
          <w:b/>
        </w:rPr>
      </w:pPr>
      <w:r w:rsidRPr="00EF5081">
        <w:rPr>
          <w:rFonts w:ascii="Arial" w:hAnsi="Arial" w:cs="Arial"/>
          <w:b/>
          <w:color w:val="000000"/>
        </w:rPr>
        <w:t xml:space="preserve">Will my GP be informed of my involvement? </w:t>
      </w:r>
      <w:r w:rsidRPr="00EF5081">
        <w:rPr>
          <w:rFonts w:ascii="Arial" w:hAnsi="Arial" w:cs="Arial"/>
          <w:b/>
          <w:i/>
          <w:iCs/>
          <w:color w:val="FF0000"/>
        </w:rPr>
        <w:t xml:space="preserve"> </w:t>
      </w:r>
    </w:p>
    <w:p w14:paraId="20BD40B0" w14:textId="77777777" w:rsidR="00E57808" w:rsidRPr="00AE365A" w:rsidRDefault="00E57808" w:rsidP="003D1CFC">
      <w:pPr>
        <w:pStyle w:val="NoSpacing"/>
        <w:spacing w:line="264" w:lineRule="auto"/>
        <w:ind w:left="426"/>
        <w:jc w:val="both"/>
        <w:rPr>
          <w:rFonts w:ascii="Arial" w:hAnsi="Arial" w:cs="Arial"/>
          <w:color w:val="000000"/>
        </w:rPr>
      </w:pPr>
      <w:r w:rsidRPr="00AE365A">
        <w:rPr>
          <w:rFonts w:ascii="Arial" w:hAnsi="Arial" w:cs="Arial"/>
          <w:color w:val="000000"/>
        </w:rPr>
        <w:t>With your permission, your</w:t>
      </w:r>
      <w:r>
        <w:rPr>
          <w:rFonts w:ascii="Arial" w:hAnsi="Arial" w:cs="Arial"/>
          <w:color w:val="000000"/>
        </w:rPr>
        <w:t xml:space="preserve"> </w:t>
      </w:r>
      <w:r w:rsidRPr="00AE365A">
        <w:rPr>
          <w:rFonts w:ascii="Arial" w:hAnsi="Arial" w:cs="Arial"/>
          <w:color w:val="000000"/>
        </w:rPr>
        <w:t xml:space="preserve">GP, and other doctors who may be treating you, will be notified that you are taking part in this study. </w:t>
      </w:r>
      <w:r w:rsidR="00BD4B3E">
        <w:rPr>
          <w:rFonts w:ascii="Arial" w:hAnsi="Arial" w:cs="Arial"/>
          <w:color w:val="000000"/>
        </w:rPr>
        <w:t xml:space="preserve">At the end of the study, with your permission, we will send a summary of your involvement in the study including what progress you made, if any. </w:t>
      </w:r>
    </w:p>
    <w:p w14:paraId="17676E75" w14:textId="77777777" w:rsidR="00E57808" w:rsidRPr="00AE365A" w:rsidRDefault="00E57808" w:rsidP="00997B6D">
      <w:pPr>
        <w:pStyle w:val="NoSpacing"/>
        <w:spacing w:line="264" w:lineRule="auto"/>
        <w:jc w:val="both"/>
        <w:rPr>
          <w:rFonts w:ascii="Arial" w:hAnsi="Arial" w:cs="Arial"/>
          <w:color w:val="000000"/>
        </w:rPr>
      </w:pPr>
    </w:p>
    <w:p w14:paraId="76053084" w14:textId="77777777" w:rsidR="00E57808" w:rsidRPr="00EF5081" w:rsidRDefault="00E57808" w:rsidP="003D1CFC">
      <w:pPr>
        <w:pStyle w:val="NoSpacing"/>
        <w:numPr>
          <w:ilvl w:val="0"/>
          <w:numId w:val="21"/>
        </w:numPr>
        <w:spacing w:line="264" w:lineRule="auto"/>
        <w:ind w:left="426" w:hanging="426"/>
        <w:jc w:val="both"/>
        <w:rPr>
          <w:rFonts w:ascii="Arial" w:hAnsi="Arial" w:cs="Arial"/>
          <w:b/>
          <w:color w:val="000000"/>
        </w:rPr>
      </w:pPr>
      <w:r w:rsidRPr="00EF5081">
        <w:rPr>
          <w:rFonts w:ascii="Arial" w:hAnsi="Arial" w:cs="Arial"/>
          <w:b/>
          <w:color w:val="000000"/>
        </w:rPr>
        <w:lastRenderedPageBreak/>
        <w:t xml:space="preserve">What will happen to the results of the research study? </w:t>
      </w:r>
    </w:p>
    <w:p w14:paraId="40232E61" w14:textId="77777777" w:rsidR="00E57808" w:rsidRPr="00AE365A" w:rsidRDefault="00E57808" w:rsidP="003D1CFC">
      <w:pPr>
        <w:pStyle w:val="NoSpacing"/>
        <w:spacing w:line="264" w:lineRule="auto"/>
        <w:ind w:left="426"/>
        <w:jc w:val="both"/>
        <w:rPr>
          <w:rFonts w:ascii="Arial" w:hAnsi="Arial" w:cs="Arial"/>
          <w:color w:val="000000"/>
        </w:rPr>
      </w:pPr>
      <w:r>
        <w:rPr>
          <w:rFonts w:ascii="Arial" w:hAnsi="Arial" w:cs="Arial"/>
          <w:color w:val="000000"/>
        </w:rPr>
        <w:t>The</w:t>
      </w:r>
      <w:r w:rsidRPr="00AE365A">
        <w:rPr>
          <w:rFonts w:ascii="Arial" w:hAnsi="Arial" w:cs="Arial"/>
          <w:color w:val="000000"/>
        </w:rPr>
        <w:t xml:space="preserve"> scientific results of the study will be available after it finishes and will usually be published in a medical journal or be presented at a scientific conference. The data will be anonymous and none of the participants involved in the study will be identified in any report or publication. Should you wish to see the results, or the publication, please</w:t>
      </w:r>
      <w:r>
        <w:rPr>
          <w:rFonts w:ascii="Arial" w:hAnsi="Arial" w:cs="Arial"/>
          <w:color w:val="000000"/>
        </w:rPr>
        <w:t xml:space="preserve"> sign the relevant section</w:t>
      </w:r>
      <w:r w:rsidRPr="00AE365A">
        <w:rPr>
          <w:rFonts w:ascii="Arial" w:hAnsi="Arial" w:cs="Arial"/>
          <w:color w:val="000000"/>
        </w:rPr>
        <w:t xml:space="preserve"> </w:t>
      </w:r>
      <w:r>
        <w:rPr>
          <w:rFonts w:ascii="Arial" w:hAnsi="Arial" w:cs="Arial"/>
          <w:color w:val="000000"/>
        </w:rPr>
        <w:t>of the consent form.</w:t>
      </w:r>
    </w:p>
    <w:p w14:paraId="20B70932" w14:textId="77777777" w:rsidR="00E57808" w:rsidRPr="00AE365A" w:rsidRDefault="00E57808" w:rsidP="00997B6D">
      <w:pPr>
        <w:pStyle w:val="NoSpacing"/>
        <w:spacing w:line="264" w:lineRule="auto"/>
        <w:jc w:val="both"/>
        <w:rPr>
          <w:rFonts w:ascii="Arial" w:hAnsi="Arial" w:cs="Arial"/>
          <w:color w:val="000000"/>
        </w:rPr>
      </w:pPr>
    </w:p>
    <w:p w14:paraId="28E8815B" w14:textId="77777777" w:rsidR="00E57808" w:rsidRPr="00EF5081" w:rsidRDefault="00E57808" w:rsidP="003D1CFC">
      <w:pPr>
        <w:pStyle w:val="NoSpacing"/>
        <w:numPr>
          <w:ilvl w:val="0"/>
          <w:numId w:val="21"/>
        </w:numPr>
        <w:spacing w:line="264" w:lineRule="auto"/>
        <w:ind w:left="426" w:hanging="426"/>
        <w:jc w:val="both"/>
        <w:rPr>
          <w:rFonts w:ascii="Arial" w:hAnsi="Arial" w:cs="Arial"/>
          <w:b/>
          <w:color w:val="000000"/>
        </w:rPr>
      </w:pPr>
      <w:r w:rsidRPr="00EF5081">
        <w:rPr>
          <w:rFonts w:ascii="Arial" w:hAnsi="Arial" w:cs="Arial"/>
          <w:b/>
          <w:color w:val="000000"/>
        </w:rPr>
        <w:t xml:space="preserve">Who is </w:t>
      </w:r>
      <w:proofErr w:type="spellStart"/>
      <w:r w:rsidRPr="00EF5081">
        <w:rPr>
          <w:rFonts w:ascii="Arial" w:hAnsi="Arial" w:cs="Arial"/>
          <w:b/>
          <w:color w:val="000000"/>
        </w:rPr>
        <w:t>organising</w:t>
      </w:r>
      <w:proofErr w:type="spellEnd"/>
      <w:r w:rsidRPr="00EF5081">
        <w:rPr>
          <w:rFonts w:ascii="Arial" w:hAnsi="Arial" w:cs="Arial"/>
          <w:b/>
          <w:color w:val="000000"/>
        </w:rPr>
        <w:t xml:space="preserve"> and funding the research? </w:t>
      </w:r>
    </w:p>
    <w:p w14:paraId="7AB750C1" w14:textId="77777777" w:rsidR="00E57808" w:rsidRPr="00AE365A" w:rsidRDefault="00E57808" w:rsidP="003D1CFC">
      <w:pPr>
        <w:pStyle w:val="NoSpacing"/>
        <w:spacing w:line="264" w:lineRule="auto"/>
        <w:ind w:left="426"/>
        <w:jc w:val="both"/>
        <w:rPr>
          <w:rFonts w:ascii="Arial" w:hAnsi="Arial" w:cs="Arial"/>
          <w:color w:val="000000"/>
        </w:rPr>
      </w:pPr>
      <w:r w:rsidRPr="00AC6390">
        <w:rPr>
          <w:rFonts w:ascii="Arial" w:hAnsi="Arial" w:cs="Arial"/>
          <w:color w:val="000000"/>
        </w:rPr>
        <w:t>Royal Free London NHS Foundation Trust is the sponsor for the study</w:t>
      </w:r>
      <w:r>
        <w:rPr>
          <w:rFonts w:ascii="Arial" w:hAnsi="Arial" w:cs="Arial"/>
          <w:color w:val="000000"/>
        </w:rPr>
        <w:t xml:space="preserve"> and t</w:t>
      </w:r>
      <w:r w:rsidRPr="00AE365A">
        <w:rPr>
          <w:rFonts w:ascii="Arial" w:hAnsi="Arial" w:cs="Arial"/>
          <w:color w:val="000000"/>
        </w:rPr>
        <w:t>he study is funded from a grant from the National Institute of Health Research (NIHR). None of the doctors or researchers who are working on this study are being paid for including participants in the study, and there are no conflicts of interest.</w:t>
      </w:r>
    </w:p>
    <w:p w14:paraId="65A1EE01" w14:textId="77777777" w:rsidR="00E57808" w:rsidRPr="00AE365A" w:rsidRDefault="00E57808" w:rsidP="00997B6D">
      <w:pPr>
        <w:pStyle w:val="NoSpacing"/>
        <w:spacing w:line="264" w:lineRule="auto"/>
        <w:jc w:val="both"/>
        <w:rPr>
          <w:rFonts w:ascii="Arial" w:hAnsi="Arial" w:cs="Arial"/>
          <w:color w:val="000000"/>
        </w:rPr>
      </w:pPr>
    </w:p>
    <w:p w14:paraId="103479CD" w14:textId="77777777" w:rsidR="00E57808" w:rsidRDefault="00E57808" w:rsidP="003D1CFC">
      <w:pPr>
        <w:pStyle w:val="NoSpacing"/>
        <w:numPr>
          <w:ilvl w:val="0"/>
          <w:numId w:val="21"/>
        </w:numPr>
        <w:spacing w:line="264" w:lineRule="auto"/>
        <w:ind w:left="426" w:hanging="426"/>
        <w:jc w:val="both"/>
        <w:rPr>
          <w:rFonts w:ascii="Arial" w:hAnsi="Arial" w:cs="Arial"/>
          <w:b/>
          <w:color w:val="000000"/>
        </w:rPr>
      </w:pPr>
      <w:r w:rsidRPr="00EF5081">
        <w:rPr>
          <w:rFonts w:ascii="Arial" w:hAnsi="Arial" w:cs="Arial"/>
          <w:b/>
          <w:color w:val="000000"/>
        </w:rPr>
        <w:t xml:space="preserve">Who has reviewed the study? </w:t>
      </w:r>
    </w:p>
    <w:p w14:paraId="4831745B" w14:textId="25CDF407" w:rsidR="00BD4B3E" w:rsidRDefault="00BD4B3E" w:rsidP="003D1CFC">
      <w:pPr>
        <w:pStyle w:val="NoSpacing"/>
        <w:spacing w:line="264" w:lineRule="auto"/>
        <w:ind w:left="426"/>
        <w:jc w:val="both"/>
        <w:rPr>
          <w:rFonts w:ascii="Arial" w:hAnsi="Arial" w:cs="Arial"/>
          <w:bCs/>
          <w:color w:val="000000"/>
        </w:rPr>
      </w:pPr>
      <w:r w:rsidRPr="00BD4B3E">
        <w:rPr>
          <w:rFonts w:ascii="Arial" w:hAnsi="Arial" w:cs="Arial"/>
          <w:bCs/>
          <w:color w:val="000000"/>
        </w:rPr>
        <w:t xml:space="preserve">All research in the NHS is looked at by an independent group of people, called a Research Ethics Committee, to protect your interests. This study has been reviewed and given </w:t>
      </w:r>
      <w:proofErr w:type="spellStart"/>
      <w:r w:rsidRPr="00BD4B3E">
        <w:rPr>
          <w:rFonts w:ascii="Arial" w:hAnsi="Arial" w:cs="Arial"/>
          <w:bCs/>
          <w:color w:val="000000"/>
        </w:rPr>
        <w:t>favourable</w:t>
      </w:r>
      <w:proofErr w:type="spellEnd"/>
      <w:r w:rsidRPr="00BD4B3E">
        <w:rPr>
          <w:rFonts w:ascii="Arial" w:hAnsi="Arial" w:cs="Arial"/>
          <w:bCs/>
          <w:color w:val="000000"/>
        </w:rPr>
        <w:t xml:space="preserve"> opinion by</w:t>
      </w:r>
      <w:r w:rsidR="00AD061C">
        <w:rPr>
          <w:rFonts w:ascii="Arial" w:hAnsi="Arial" w:cs="Arial"/>
          <w:bCs/>
          <w:color w:val="000000"/>
        </w:rPr>
        <w:t xml:space="preserve"> Harrow </w:t>
      </w:r>
      <w:r w:rsidRPr="00BD4B3E">
        <w:rPr>
          <w:rFonts w:ascii="Arial" w:hAnsi="Arial" w:cs="Arial"/>
          <w:bCs/>
          <w:color w:val="000000"/>
        </w:rPr>
        <w:t>Research Ethics Committee.</w:t>
      </w:r>
    </w:p>
    <w:p w14:paraId="2C499A75" w14:textId="77777777" w:rsidR="00BD4B3E" w:rsidRPr="00BD4B3E" w:rsidRDefault="00BD4B3E" w:rsidP="00997B6D">
      <w:pPr>
        <w:pStyle w:val="NoSpacing"/>
        <w:spacing w:line="264" w:lineRule="auto"/>
        <w:jc w:val="both"/>
        <w:rPr>
          <w:rFonts w:ascii="Arial" w:hAnsi="Arial" w:cs="Arial"/>
          <w:bCs/>
          <w:color w:val="000000"/>
        </w:rPr>
      </w:pPr>
    </w:p>
    <w:p w14:paraId="1EB7345A" w14:textId="77777777" w:rsidR="00BD4B3E" w:rsidRDefault="00BD4B3E" w:rsidP="003D1CFC">
      <w:pPr>
        <w:pStyle w:val="NoSpacing"/>
        <w:numPr>
          <w:ilvl w:val="0"/>
          <w:numId w:val="21"/>
        </w:numPr>
        <w:spacing w:line="264" w:lineRule="auto"/>
        <w:ind w:left="426" w:hanging="426"/>
        <w:jc w:val="both"/>
        <w:rPr>
          <w:rFonts w:ascii="Arial" w:hAnsi="Arial" w:cs="Arial"/>
          <w:b/>
          <w:color w:val="000000"/>
        </w:rPr>
      </w:pPr>
      <w:r>
        <w:rPr>
          <w:rFonts w:ascii="Arial" w:hAnsi="Arial" w:cs="Arial"/>
          <w:b/>
          <w:color w:val="000000"/>
        </w:rPr>
        <w:t xml:space="preserve">Further Information and contact details </w:t>
      </w:r>
    </w:p>
    <w:p w14:paraId="75601CDC" w14:textId="77777777" w:rsidR="00E57808" w:rsidRPr="00BD4B3E" w:rsidRDefault="00E57808" w:rsidP="003D1CFC">
      <w:pPr>
        <w:pStyle w:val="NoSpacing"/>
        <w:spacing w:line="264" w:lineRule="auto"/>
        <w:ind w:left="426"/>
        <w:jc w:val="both"/>
        <w:rPr>
          <w:rFonts w:ascii="Arial" w:hAnsi="Arial" w:cs="Arial"/>
          <w:b/>
          <w:color w:val="000000"/>
        </w:rPr>
      </w:pPr>
      <w:r w:rsidRPr="00BD4B3E">
        <w:rPr>
          <w:rFonts w:ascii="Arial" w:hAnsi="Arial" w:cs="Arial"/>
          <w:color w:val="000000"/>
        </w:rPr>
        <w:t xml:space="preserve">You are encouraged to ask any questions you wish, before, during or after the study. If you have any questions about the study, please speak to a member of the research team who will be able to provide you with </w:t>
      </w:r>
      <w:proofErr w:type="gramStart"/>
      <w:r w:rsidRPr="00BD4B3E">
        <w:rPr>
          <w:rFonts w:ascii="Arial" w:hAnsi="Arial" w:cs="Arial"/>
          <w:color w:val="000000"/>
        </w:rPr>
        <w:t>up to date</w:t>
      </w:r>
      <w:proofErr w:type="gramEnd"/>
      <w:r w:rsidRPr="00BD4B3E">
        <w:rPr>
          <w:rFonts w:ascii="Arial" w:hAnsi="Arial" w:cs="Arial"/>
          <w:color w:val="000000"/>
        </w:rPr>
        <w:t xml:space="preserve"> information. If you require any further information or have any concerns while taking part in the </w:t>
      </w:r>
      <w:proofErr w:type="gramStart"/>
      <w:r w:rsidRPr="00BD4B3E">
        <w:rPr>
          <w:rFonts w:ascii="Arial" w:hAnsi="Arial" w:cs="Arial"/>
          <w:color w:val="000000"/>
        </w:rPr>
        <w:t>study</w:t>
      </w:r>
      <w:proofErr w:type="gramEnd"/>
      <w:r w:rsidRPr="00BD4B3E">
        <w:rPr>
          <w:rFonts w:ascii="Arial" w:hAnsi="Arial" w:cs="Arial"/>
          <w:color w:val="000000"/>
        </w:rPr>
        <w:t xml:space="preserve"> please contact one of the following people:</w:t>
      </w:r>
    </w:p>
    <w:p w14:paraId="03401EA9" w14:textId="77777777" w:rsidR="00E57808" w:rsidRPr="00AE365A" w:rsidRDefault="00E57808" w:rsidP="00997B6D">
      <w:pPr>
        <w:pStyle w:val="NoSpacing"/>
        <w:spacing w:line="264" w:lineRule="auto"/>
        <w:jc w:val="both"/>
        <w:rPr>
          <w:rFonts w:ascii="Arial" w:hAnsi="Arial" w:cs="Arial"/>
          <w:color w:val="000000"/>
        </w:rPr>
      </w:pPr>
    </w:p>
    <w:p w14:paraId="4DE4DAE3" w14:textId="218CEB17" w:rsidR="00BD4B3E" w:rsidRDefault="00BD4B3E" w:rsidP="003D1CFC">
      <w:pPr>
        <w:pStyle w:val="NoSpacing"/>
        <w:spacing w:line="264" w:lineRule="auto"/>
        <w:ind w:left="426"/>
        <w:jc w:val="both"/>
        <w:rPr>
          <w:rFonts w:ascii="Arial" w:hAnsi="Arial" w:cs="Arial"/>
          <w:color w:val="000000"/>
        </w:rPr>
      </w:pPr>
      <w:r>
        <w:rPr>
          <w:rFonts w:ascii="Arial" w:hAnsi="Arial" w:cs="Arial"/>
          <w:b/>
          <w:color w:val="000000"/>
        </w:rPr>
        <w:t>Trial</w:t>
      </w:r>
      <w:r w:rsidR="00E57808" w:rsidRPr="00EF5081">
        <w:rPr>
          <w:rFonts w:ascii="Arial" w:hAnsi="Arial" w:cs="Arial"/>
          <w:b/>
          <w:color w:val="000000"/>
        </w:rPr>
        <w:t xml:space="preserve"> Manager</w:t>
      </w:r>
      <w:r w:rsidR="00E57808">
        <w:rPr>
          <w:rFonts w:ascii="Arial" w:hAnsi="Arial" w:cs="Arial"/>
          <w:color w:val="000000"/>
        </w:rPr>
        <w:t xml:space="preserve">: </w:t>
      </w:r>
      <w:r w:rsidR="003D1CFC">
        <w:rPr>
          <w:rFonts w:ascii="Arial" w:hAnsi="Arial" w:cs="Arial"/>
          <w:color w:val="000000"/>
        </w:rPr>
        <w:tab/>
      </w:r>
      <w:r w:rsidR="003D1CFC">
        <w:rPr>
          <w:rFonts w:ascii="Arial" w:hAnsi="Arial" w:cs="Arial"/>
          <w:color w:val="000000"/>
        </w:rPr>
        <w:tab/>
      </w:r>
      <w:r>
        <w:rPr>
          <w:rFonts w:ascii="Arial" w:hAnsi="Arial" w:cs="Arial"/>
          <w:color w:val="000000"/>
        </w:rPr>
        <w:t>Megan Armstrong</w:t>
      </w:r>
      <w:r w:rsidR="003D1CFC">
        <w:rPr>
          <w:rFonts w:ascii="Arial" w:hAnsi="Arial" w:cs="Arial"/>
          <w:color w:val="000000"/>
        </w:rPr>
        <w:tab/>
      </w:r>
      <w:r w:rsidR="003D1CFC">
        <w:rPr>
          <w:rFonts w:ascii="Arial" w:hAnsi="Arial" w:cs="Arial"/>
          <w:color w:val="000000"/>
        </w:rPr>
        <w:tab/>
      </w:r>
      <w:hyperlink r:id="rId9" w:history="1">
        <w:r w:rsidR="00665B27" w:rsidRPr="00665B27">
          <w:rPr>
            <w:rStyle w:val="Hyperlink"/>
            <w:rFonts w:ascii="Arial" w:hAnsi="Arial" w:cs="Arial"/>
          </w:rPr>
          <w:t xml:space="preserve">megan.armstrong1@nhs.net </w:t>
        </w:r>
      </w:hyperlink>
    </w:p>
    <w:p w14:paraId="34D0FC35" w14:textId="697A6153" w:rsidR="00BD4B3E" w:rsidRPr="00565EDA" w:rsidRDefault="00BD4B3E" w:rsidP="00565EDA">
      <w:pPr>
        <w:pStyle w:val="NoSpacing"/>
        <w:spacing w:line="264" w:lineRule="auto"/>
        <w:ind w:left="426"/>
        <w:jc w:val="both"/>
        <w:rPr>
          <w:rFonts w:ascii="Arial" w:hAnsi="Arial" w:cs="Arial"/>
          <w:color w:val="000000"/>
        </w:rPr>
      </w:pPr>
      <w:r>
        <w:rPr>
          <w:rFonts w:ascii="Arial" w:hAnsi="Arial" w:cs="Arial"/>
          <w:b/>
          <w:color w:val="000000"/>
        </w:rPr>
        <w:t>Research Assistants</w:t>
      </w:r>
      <w:r w:rsidR="00E57808">
        <w:rPr>
          <w:rFonts w:ascii="Arial" w:hAnsi="Arial" w:cs="Arial"/>
          <w:color w:val="000000"/>
        </w:rPr>
        <w:t>:</w:t>
      </w:r>
      <w:r>
        <w:rPr>
          <w:rFonts w:ascii="Arial" w:hAnsi="Arial" w:cs="Arial"/>
          <w:color w:val="000000"/>
        </w:rPr>
        <w:t xml:space="preserve"> </w:t>
      </w:r>
      <w:r w:rsidR="003D1CFC">
        <w:rPr>
          <w:rFonts w:ascii="Arial" w:hAnsi="Arial" w:cs="Arial"/>
          <w:color w:val="000000"/>
        </w:rPr>
        <w:tab/>
      </w:r>
      <w:r>
        <w:rPr>
          <w:rFonts w:ascii="Arial" w:hAnsi="Arial" w:cs="Arial"/>
          <w:color w:val="000000"/>
        </w:rPr>
        <w:t>Tasmin Rookes</w:t>
      </w:r>
      <w:r>
        <w:rPr>
          <w:rFonts w:ascii="Arial" w:hAnsi="Arial" w:cs="Arial"/>
          <w:color w:val="000000"/>
        </w:rPr>
        <w:tab/>
      </w:r>
      <w:r>
        <w:rPr>
          <w:rFonts w:ascii="Arial" w:hAnsi="Arial" w:cs="Arial"/>
          <w:color w:val="000000"/>
        </w:rPr>
        <w:tab/>
      </w:r>
      <w:hyperlink r:id="rId10" w:history="1">
        <w:r w:rsidR="00665B27" w:rsidRPr="00665B27">
          <w:rPr>
            <w:rStyle w:val="Hyperlink"/>
            <w:rFonts w:ascii="Arial" w:hAnsi="Arial" w:cs="Arial"/>
          </w:rPr>
          <w:t xml:space="preserve">t.rookes@nhs.net </w:t>
        </w:r>
      </w:hyperlink>
    </w:p>
    <w:p w14:paraId="4E8E7DA1" w14:textId="03B25481" w:rsidR="00BD4B3E" w:rsidRDefault="00BD4B3E" w:rsidP="00565EDA">
      <w:pPr>
        <w:pStyle w:val="NoSpacing"/>
        <w:spacing w:line="264" w:lineRule="auto"/>
        <w:ind w:firstLine="426"/>
        <w:jc w:val="both"/>
        <w:rPr>
          <w:rFonts w:ascii="Arial" w:hAnsi="Arial" w:cs="Arial"/>
          <w:iCs/>
        </w:rPr>
      </w:pPr>
      <w:r w:rsidRPr="00BD4B3E">
        <w:rPr>
          <w:rFonts w:ascii="Arial" w:hAnsi="Arial" w:cs="Arial"/>
          <w:b/>
          <w:bCs/>
          <w:iCs/>
        </w:rPr>
        <w:t>Study email address:</w:t>
      </w:r>
      <w:r>
        <w:rPr>
          <w:rFonts w:ascii="Arial" w:hAnsi="Arial" w:cs="Arial"/>
          <w:iCs/>
        </w:rPr>
        <w:t xml:space="preserve"> </w:t>
      </w:r>
      <w:r w:rsidR="00BC4A0D">
        <w:tab/>
      </w:r>
      <w:hyperlink r:id="rId11" w:history="1">
        <w:r w:rsidR="00BC4A0D" w:rsidRPr="00CA3307">
          <w:rPr>
            <w:rStyle w:val="Hyperlink"/>
            <w:rFonts w:ascii="Arial" w:hAnsi="Arial" w:cs="Arial"/>
            <w:iCs/>
          </w:rPr>
          <w:t>Rr.livewellparkinsons@nhs.net</w:t>
        </w:r>
      </w:hyperlink>
    </w:p>
    <w:p w14:paraId="4B767828" w14:textId="77777777" w:rsidR="00BD4B3E" w:rsidRDefault="00BD4B3E" w:rsidP="00997B6D">
      <w:pPr>
        <w:pStyle w:val="NoSpacing"/>
        <w:spacing w:line="264" w:lineRule="auto"/>
        <w:jc w:val="both"/>
        <w:rPr>
          <w:rFonts w:ascii="Arial" w:hAnsi="Arial" w:cs="Arial"/>
          <w:iCs/>
        </w:rPr>
      </w:pPr>
    </w:p>
    <w:p w14:paraId="1AEC7B3D" w14:textId="77777777" w:rsidR="00E57808" w:rsidRPr="00BD4B3E" w:rsidRDefault="00E57808" w:rsidP="003D1CFC">
      <w:pPr>
        <w:pStyle w:val="NoSpacing"/>
        <w:spacing w:line="264" w:lineRule="auto"/>
        <w:ind w:left="426"/>
        <w:jc w:val="both"/>
        <w:rPr>
          <w:rFonts w:ascii="Arial" w:hAnsi="Arial" w:cs="Arial"/>
          <w:color w:val="000000"/>
        </w:rPr>
      </w:pPr>
      <w:r w:rsidRPr="00AE365A">
        <w:rPr>
          <w:rFonts w:ascii="Arial" w:hAnsi="Arial" w:cs="Arial"/>
          <w:iCs/>
        </w:rPr>
        <w:t xml:space="preserve">Alternatively if you or your relatives have any questions about research or Parkinson’s you may wish to contact one of the following </w:t>
      </w:r>
      <w:proofErr w:type="spellStart"/>
      <w:r w:rsidRPr="00AE365A">
        <w:rPr>
          <w:rFonts w:ascii="Arial" w:hAnsi="Arial" w:cs="Arial"/>
          <w:iCs/>
        </w:rPr>
        <w:t>organisations</w:t>
      </w:r>
      <w:proofErr w:type="spellEnd"/>
      <w:r w:rsidRPr="00AE365A">
        <w:rPr>
          <w:rFonts w:ascii="Arial" w:hAnsi="Arial" w:cs="Arial"/>
          <w:iCs/>
        </w:rPr>
        <w:t xml:space="preserve"> that are independent of the hospital at which you are being seen: </w:t>
      </w:r>
      <w:r w:rsidRPr="00AE365A">
        <w:rPr>
          <w:rFonts w:ascii="Arial" w:hAnsi="Arial" w:cs="Arial"/>
        </w:rPr>
        <w:t xml:space="preserve">Parkinson’s UK’s website </w:t>
      </w:r>
      <w:hyperlink r:id="rId12" w:history="1">
        <w:r w:rsidRPr="00AE365A">
          <w:rPr>
            <w:rStyle w:val="Hyperlink"/>
            <w:rFonts w:ascii="Arial" w:hAnsi="Arial" w:cs="Arial"/>
          </w:rPr>
          <w:t>www.parkinsons.org.uk</w:t>
        </w:r>
      </w:hyperlink>
      <w:r>
        <w:rPr>
          <w:rFonts w:ascii="Arial" w:hAnsi="Arial" w:cs="Arial"/>
        </w:rPr>
        <w:t>, the</w:t>
      </w:r>
      <w:r w:rsidRPr="00AE365A">
        <w:rPr>
          <w:rFonts w:ascii="Arial" w:hAnsi="Arial" w:cs="Arial"/>
        </w:rPr>
        <w:t xml:space="preserve"> NIHR website </w:t>
      </w:r>
      <w:hyperlink r:id="rId13" w:history="1">
        <w:r w:rsidRPr="00AE365A">
          <w:rPr>
            <w:rStyle w:val="Hyperlink"/>
            <w:rFonts w:ascii="Arial" w:hAnsi="Arial" w:cs="Arial"/>
          </w:rPr>
          <w:t>www.peopleinresearch.org</w:t>
        </w:r>
      </w:hyperlink>
      <w:r w:rsidRPr="00AE365A">
        <w:rPr>
          <w:rFonts w:ascii="Arial" w:hAnsi="Arial" w:cs="Arial"/>
        </w:rPr>
        <w:t xml:space="preserve"> or </w:t>
      </w:r>
      <w:hyperlink r:id="rId14" w:history="1">
        <w:r w:rsidRPr="00AE365A">
          <w:rPr>
            <w:rStyle w:val="Hyperlink"/>
            <w:rFonts w:ascii="Arial" w:hAnsi="Arial" w:cs="Arial"/>
          </w:rPr>
          <w:t>www.invo.org.uk</w:t>
        </w:r>
      </w:hyperlink>
    </w:p>
    <w:p w14:paraId="7D408B6E" w14:textId="77777777" w:rsidR="00E57808" w:rsidRPr="00AE365A" w:rsidRDefault="00E57808" w:rsidP="00997B6D">
      <w:pPr>
        <w:pStyle w:val="NoSpacing"/>
        <w:spacing w:line="264" w:lineRule="auto"/>
        <w:jc w:val="both"/>
        <w:rPr>
          <w:rFonts w:ascii="Arial" w:hAnsi="Arial" w:cs="Arial"/>
          <w:i/>
        </w:rPr>
      </w:pPr>
    </w:p>
    <w:p w14:paraId="3031E49C" w14:textId="77777777" w:rsidR="00E57808" w:rsidRPr="00AE365A" w:rsidRDefault="00E57808" w:rsidP="00997B6D">
      <w:pPr>
        <w:pStyle w:val="NoSpacing"/>
        <w:spacing w:line="264" w:lineRule="auto"/>
        <w:jc w:val="both"/>
        <w:rPr>
          <w:rFonts w:ascii="Arial" w:hAnsi="Arial" w:cs="Arial"/>
        </w:rPr>
      </w:pPr>
      <w:r w:rsidRPr="00AE365A">
        <w:rPr>
          <w:rFonts w:ascii="Arial" w:hAnsi="Arial" w:cs="Arial"/>
        </w:rPr>
        <w:t xml:space="preserve">Thank you for taking the time to read this information sheet and for considering taking part in this study. You can have more time to think this over if you are at all unsure. If you decide you would like to take </w:t>
      </w:r>
      <w:proofErr w:type="gramStart"/>
      <w:r w:rsidRPr="00AE365A">
        <w:rPr>
          <w:rFonts w:ascii="Arial" w:hAnsi="Arial" w:cs="Arial"/>
        </w:rPr>
        <w:t>part</w:t>
      </w:r>
      <w:proofErr w:type="gramEnd"/>
      <w:r w:rsidRPr="00AE365A">
        <w:rPr>
          <w:rFonts w:ascii="Arial" w:hAnsi="Arial" w:cs="Arial"/>
        </w:rPr>
        <w:t xml:space="preserve"> then please read and sign the consent form provided by the research team. You will be given a copy of this information sheet and the </w:t>
      </w:r>
      <w:r>
        <w:rPr>
          <w:rFonts w:ascii="Arial" w:hAnsi="Arial" w:cs="Arial"/>
        </w:rPr>
        <w:t xml:space="preserve">signed </w:t>
      </w:r>
      <w:r w:rsidRPr="00AE365A">
        <w:rPr>
          <w:rFonts w:ascii="Arial" w:hAnsi="Arial" w:cs="Arial"/>
        </w:rPr>
        <w:t xml:space="preserve">consent form to keep. A copy of the consent form will be filed in your patient notes, </w:t>
      </w:r>
      <w:r>
        <w:rPr>
          <w:rFonts w:ascii="Arial" w:hAnsi="Arial" w:cs="Arial"/>
        </w:rPr>
        <w:t xml:space="preserve">and </w:t>
      </w:r>
      <w:r w:rsidRPr="00AE365A">
        <w:rPr>
          <w:rFonts w:ascii="Arial" w:hAnsi="Arial" w:cs="Arial"/>
        </w:rPr>
        <w:t xml:space="preserve">one will be filed with the </w:t>
      </w:r>
      <w:r>
        <w:rPr>
          <w:rFonts w:ascii="Arial" w:hAnsi="Arial" w:cs="Arial"/>
        </w:rPr>
        <w:t>study site files</w:t>
      </w:r>
      <w:r w:rsidRPr="00AE365A">
        <w:rPr>
          <w:rFonts w:ascii="Arial" w:hAnsi="Arial" w:cs="Arial"/>
        </w:rPr>
        <w:t>.</w:t>
      </w:r>
    </w:p>
    <w:p w14:paraId="21120181" w14:textId="77777777" w:rsidR="00BD4B3E" w:rsidRPr="00130C28" w:rsidRDefault="00BD4B3E" w:rsidP="00997B6D">
      <w:pPr>
        <w:spacing w:line="264" w:lineRule="auto"/>
        <w:jc w:val="both"/>
        <w:rPr>
          <w:b/>
          <w:sz w:val="22"/>
          <w:szCs w:val="22"/>
        </w:rPr>
      </w:pPr>
    </w:p>
    <w:tbl>
      <w:tblPr>
        <w:tblW w:w="0" w:type="auto"/>
        <w:tblInd w:w="108" w:type="dxa"/>
        <w:tblLook w:val="04A0" w:firstRow="1" w:lastRow="0" w:firstColumn="1" w:lastColumn="0" w:noHBand="0" w:noVBand="1"/>
      </w:tblPr>
      <w:tblGrid>
        <w:gridCol w:w="5261"/>
        <w:gridCol w:w="5088"/>
      </w:tblGrid>
      <w:tr w:rsidR="008B6A99" w:rsidRPr="00382B85" w14:paraId="42661003" w14:textId="77777777" w:rsidTr="003D1CFC">
        <w:tc>
          <w:tcPr>
            <w:tcW w:w="5261" w:type="dxa"/>
            <w:shd w:val="clear" w:color="auto" w:fill="auto"/>
          </w:tcPr>
          <w:p w14:paraId="4AD07A2B" w14:textId="77777777" w:rsidR="00BD4B3E" w:rsidRPr="00565EDA" w:rsidRDefault="00BD4B3E" w:rsidP="00997B6D">
            <w:pPr>
              <w:autoSpaceDE w:val="0"/>
              <w:autoSpaceDN w:val="0"/>
              <w:adjustRightInd w:val="0"/>
              <w:spacing w:line="264" w:lineRule="auto"/>
              <w:rPr>
                <w:b/>
                <w:bCs/>
                <w:sz w:val="20"/>
                <w:szCs w:val="20"/>
                <w:lang w:eastAsia="en-GB"/>
              </w:rPr>
            </w:pPr>
            <w:r w:rsidRPr="00565EDA">
              <w:rPr>
                <w:b/>
                <w:bCs/>
                <w:sz w:val="20"/>
                <w:szCs w:val="20"/>
                <w:lang w:eastAsia="en-GB"/>
              </w:rPr>
              <w:t xml:space="preserve">Chief Investigators </w:t>
            </w:r>
          </w:p>
          <w:p w14:paraId="3AEBA853" w14:textId="77777777" w:rsidR="008B6A99" w:rsidRPr="00565EDA" w:rsidRDefault="008B6A99" w:rsidP="00997B6D">
            <w:pPr>
              <w:autoSpaceDE w:val="0"/>
              <w:autoSpaceDN w:val="0"/>
              <w:adjustRightInd w:val="0"/>
              <w:spacing w:line="264" w:lineRule="auto"/>
              <w:rPr>
                <w:sz w:val="20"/>
                <w:szCs w:val="20"/>
                <w:lang w:eastAsia="en-GB"/>
              </w:rPr>
            </w:pPr>
            <w:r w:rsidRPr="00565EDA">
              <w:rPr>
                <w:sz w:val="20"/>
                <w:szCs w:val="20"/>
                <w:lang w:eastAsia="en-GB"/>
              </w:rPr>
              <w:t>Prof. Anette Schrag</w:t>
            </w:r>
          </w:p>
          <w:p w14:paraId="7DA556C9" w14:textId="77777777" w:rsidR="00E57808" w:rsidRPr="00565EDA" w:rsidRDefault="00E57808" w:rsidP="00997B6D">
            <w:pPr>
              <w:pStyle w:val="NoSpacing"/>
              <w:spacing w:line="264" w:lineRule="auto"/>
              <w:rPr>
                <w:rFonts w:ascii="Arial" w:hAnsi="Arial" w:cs="Arial"/>
                <w:sz w:val="20"/>
                <w:szCs w:val="20"/>
              </w:rPr>
            </w:pPr>
            <w:r w:rsidRPr="00565EDA">
              <w:rPr>
                <w:rFonts w:ascii="Arial" w:hAnsi="Arial" w:cs="Arial"/>
                <w:sz w:val="20"/>
                <w:szCs w:val="20"/>
              </w:rPr>
              <w:t>Department of Clinical and Movement Neurosciences</w:t>
            </w:r>
          </w:p>
          <w:p w14:paraId="4AFF46AB" w14:textId="77777777" w:rsidR="008B6A99" w:rsidRPr="00565EDA" w:rsidRDefault="008B6A99" w:rsidP="00997B6D">
            <w:pPr>
              <w:autoSpaceDE w:val="0"/>
              <w:autoSpaceDN w:val="0"/>
              <w:adjustRightInd w:val="0"/>
              <w:spacing w:line="264" w:lineRule="auto"/>
              <w:rPr>
                <w:sz w:val="20"/>
                <w:szCs w:val="20"/>
                <w:lang w:eastAsia="en-GB"/>
              </w:rPr>
            </w:pPr>
            <w:r w:rsidRPr="00565EDA">
              <w:rPr>
                <w:sz w:val="20"/>
                <w:szCs w:val="20"/>
                <w:lang w:eastAsia="en-GB"/>
              </w:rPr>
              <w:t>UCL Institute of Neurology, Royal Free campus</w:t>
            </w:r>
          </w:p>
          <w:p w14:paraId="3E46EC75" w14:textId="77777777" w:rsidR="008B6A99" w:rsidRPr="00565EDA" w:rsidRDefault="008B6A99" w:rsidP="00997B6D">
            <w:pPr>
              <w:autoSpaceDE w:val="0"/>
              <w:autoSpaceDN w:val="0"/>
              <w:adjustRightInd w:val="0"/>
              <w:spacing w:line="264" w:lineRule="auto"/>
              <w:rPr>
                <w:sz w:val="20"/>
                <w:szCs w:val="20"/>
                <w:lang w:eastAsia="en-GB"/>
              </w:rPr>
            </w:pPr>
            <w:r w:rsidRPr="00565EDA">
              <w:rPr>
                <w:sz w:val="20"/>
                <w:szCs w:val="20"/>
                <w:lang w:eastAsia="en-GB"/>
              </w:rPr>
              <w:t>Rowland Hill Street</w:t>
            </w:r>
          </w:p>
          <w:p w14:paraId="4BCC1C76" w14:textId="58E17730" w:rsidR="008B6A99" w:rsidRPr="00565EDA" w:rsidRDefault="008B6A99" w:rsidP="00997B6D">
            <w:pPr>
              <w:autoSpaceDE w:val="0"/>
              <w:autoSpaceDN w:val="0"/>
              <w:adjustRightInd w:val="0"/>
              <w:spacing w:line="264" w:lineRule="auto"/>
              <w:rPr>
                <w:sz w:val="20"/>
                <w:szCs w:val="20"/>
                <w:lang w:eastAsia="en-GB"/>
              </w:rPr>
            </w:pPr>
            <w:r w:rsidRPr="00565EDA">
              <w:rPr>
                <w:sz w:val="20"/>
                <w:szCs w:val="20"/>
                <w:lang w:eastAsia="en-GB"/>
              </w:rPr>
              <w:t>London NW3 2PF</w:t>
            </w:r>
          </w:p>
        </w:tc>
        <w:tc>
          <w:tcPr>
            <w:tcW w:w="5088" w:type="dxa"/>
            <w:shd w:val="clear" w:color="auto" w:fill="auto"/>
          </w:tcPr>
          <w:p w14:paraId="706CBF91" w14:textId="77777777" w:rsidR="00BD4B3E" w:rsidRPr="00565EDA" w:rsidRDefault="00BD4B3E" w:rsidP="00997B6D">
            <w:pPr>
              <w:spacing w:line="264" w:lineRule="auto"/>
              <w:jc w:val="both"/>
              <w:rPr>
                <w:sz w:val="20"/>
                <w:szCs w:val="20"/>
              </w:rPr>
            </w:pPr>
          </w:p>
          <w:p w14:paraId="16FE22AD" w14:textId="77777777" w:rsidR="008B6A99" w:rsidRPr="00565EDA" w:rsidRDefault="00BD4B3E" w:rsidP="00997B6D">
            <w:pPr>
              <w:spacing w:line="264" w:lineRule="auto"/>
              <w:jc w:val="both"/>
              <w:rPr>
                <w:sz w:val="20"/>
                <w:szCs w:val="20"/>
              </w:rPr>
            </w:pPr>
            <w:r w:rsidRPr="00565EDA">
              <w:rPr>
                <w:sz w:val="20"/>
                <w:szCs w:val="20"/>
              </w:rPr>
              <w:t>Prof.</w:t>
            </w:r>
            <w:r w:rsidR="008B6A99" w:rsidRPr="00565EDA">
              <w:rPr>
                <w:sz w:val="20"/>
                <w:szCs w:val="20"/>
              </w:rPr>
              <w:t xml:space="preserve"> Kate Walters,</w:t>
            </w:r>
          </w:p>
          <w:p w14:paraId="2E850A36" w14:textId="77777777" w:rsidR="007D5656" w:rsidRPr="00565EDA" w:rsidRDefault="007D5656" w:rsidP="00997B6D">
            <w:pPr>
              <w:spacing w:line="264" w:lineRule="auto"/>
              <w:jc w:val="both"/>
              <w:rPr>
                <w:sz w:val="20"/>
                <w:szCs w:val="20"/>
              </w:rPr>
            </w:pPr>
            <w:r w:rsidRPr="00565EDA">
              <w:rPr>
                <w:sz w:val="20"/>
                <w:szCs w:val="20"/>
              </w:rPr>
              <w:t>Department of Primary Care &amp; Population Health</w:t>
            </w:r>
          </w:p>
          <w:p w14:paraId="40E57868" w14:textId="77777777" w:rsidR="007D5656" w:rsidRPr="00565EDA" w:rsidRDefault="007D5656" w:rsidP="00997B6D">
            <w:pPr>
              <w:spacing w:line="264" w:lineRule="auto"/>
              <w:jc w:val="both"/>
              <w:rPr>
                <w:sz w:val="20"/>
                <w:szCs w:val="20"/>
              </w:rPr>
            </w:pPr>
            <w:r w:rsidRPr="00565EDA">
              <w:rPr>
                <w:sz w:val="20"/>
                <w:szCs w:val="20"/>
              </w:rPr>
              <w:t>Royal Free Campus, UCL</w:t>
            </w:r>
          </w:p>
          <w:p w14:paraId="3E490FDD" w14:textId="77777777" w:rsidR="007D5656" w:rsidRPr="00565EDA" w:rsidRDefault="007D5656" w:rsidP="00997B6D">
            <w:pPr>
              <w:spacing w:line="264" w:lineRule="auto"/>
              <w:jc w:val="both"/>
              <w:rPr>
                <w:sz w:val="20"/>
                <w:szCs w:val="20"/>
              </w:rPr>
            </w:pPr>
            <w:r w:rsidRPr="00565EDA">
              <w:rPr>
                <w:sz w:val="20"/>
                <w:szCs w:val="20"/>
              </w:rPr>
              <w:t>Rowland Hill Street</w:t>
            </w:r>
          </w:p>
          <w:p w14:paraId="13F26236" w14:textId="77777777" w:rsidR="007D5656" w:rsidRPr="00565EDA" w:rsidRDefault="007D5656" w:rsidP="00997B6D">
            <w:pPr>
              <w:spacing w:line="264" w:lineRule="auto"/>
              <w:jc w:val="both"/>
              <w:rPr>
                <w:sz w:val="20"/>
                <w:szCs w:val="20"/>
              </w:rPr>
            </w:pPr>
            <w:r w:rsidRPr="00565EDA">
              <w:rPr>
                <w:sz w:val="20"/>
                <w:szCs w:val="20"/>
              </w:rPr>
              <w:t>London NW3 2PF</w:t>
            </w:r>
          </w:p>
          <w:p w14:paraId="54AE6BB0" w14:textId="77777777" w:rsidR="008B6A99" w:rsidRPr="00565EDA" w:rsidRDefault="008B6A99" w:rsidP="00997B6D">
            <w:pPr>
              <w:spacing w:line="264" w:lineRule="auto"/>
              <w:jc w:val="both"/>
              <w:rPr>
                <w:sz w:val="20"/>
                <w:szCs w:val="20"/>
              </w:rPr>
            </w:pPr>
          </w:p>
        </w:tc>
      </w:tr>
    </w:tbl>
    <w:p w14:paraId="519386E9" w14:textId="77777777" w:rsidR="003A7F0B" w:rsidRPr="00416341" w:rsidRDefault="003A7F0B" w:rsidP="00565EDA">
      <w:pPr>
        <w:spacing w:line="264" w:lineRule="auto"/>
        <w:jc w:val="both"/>
        <w:rPr>
          <w:i/>
          <w:iCs/>
          <w:color w:val="FF0000"/>
          <w:lang w:val="en-US"/>
        </w:rPr>
      </w:pPr>
    </w:p>
    <w:sectPr w:rsidR="003A7F0B" w:rsidRPr="00416341" w:rsidSect="00997B6D">
      <w:headerReference w:type="default" r:id="rId15"/>
      <w:footerReference w:type="default" r:id="rId16"/>
      <w:pgSz w:w="11909" w:h="16834" w:code="9"/>
      <w:pgMar w:top="1440" w:right="710" w:bottom="1440"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03B5" w14:textId="77777777" w:rsidR="00B62C24" w:rsidRDefault="00B62C24">
      <w:r>
        <w:separator/>
      </w:r>
    </w:p>
  </w:endnote>
  <w:endnote w:type="continuationSeparator" w:id="0">
    <w:p w14:paraId="028486F4" w14:textId="77777777" w:rsidR="00B62C24" w:rsidRDefault="00B6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559F" w14:textId="5E435A06" w:rsidR="00E57808" w:rsidRDefault="007744A0" w:rsidP="00665B27">
    <w:pPr>
      <w:tabs>
        <w:tab w:val="left" w:pos="3433"/>
        <w:tab w:val="right" w:pos="9399"/>
      </w:tabs>
      <w:jc w:val="right"/>
      <w:rPr>
        <w:rStyle w:val="NoSpacingChar"/>
        <w:rFonts w:ascii="Arial" w:eastAsia="SimSun" w:hAnsi="Arial"/>
        <w:sz w:val="20"/>
      </w:rPr>
    </w:pPr>
    <w:r w:rsidRPr="00665B27">
      <w:rPr>
        <w:rStyle w:val="NoSpacingChar"/>
        <w:rFonts w:ascii="Arial" w:eastAsia="SimSun" w:hAnsi="Arial"/>
        <w:sz w:val="20"/>
      </w:rPr>
      <w:t xml:space="preserve">PD-Care WP4: </w:t>
    </w:r>
    <w:proofErr w:type="spellStart"/>
    <w:r w:rsidRPr="00665B27">
      <w:rPr>
        <w:rStyle w:val="NoSpacingChar"/>
        <w:rFonts w:ascii="Arial" w:eastAsia="SimSun" w:hAnsi="Arial"/>
        <w:sz w:val="20"/>
      </w:rPr>
      <w:t>LWwP</w:t>
    </w:r>
    <w:proofErr w:type="spellEnd"/>
    <w:r w:rsidRPr="00665B27">
      <w:rPr>
        <w:rStyle w:val="NoSpacingChar"/>
        <w:rFonts w:ascii="Arial" w:eastAsia="SimSun" w:hAnsi="Arial"/>
        <w:sz w:val="20"/>
      </w:rPr>
      <w:t xml:space="preserve"> PIS RCT</w:t>
    </w:r>
    <w:r w:rsidR="00D92131" w:rsidRPr="00665B27">
      <w:rPr>
        <w:rStyle w:val="NoSpacingChar"/>
        <w:rFonts w:ascii="Arial" w:eastAsia="SimSun" w:hAnsi="Arial"/>
        <w:sz w:val="20"/>
      </w:rPr>
      <w:t xml:space="preserve"> V1.</w:t>
    </w:r>
    <w:r w:rsidR="000013FF">
      <w:rPr>
        <w:rStyle w:val="NoSpacingChar"/>
        <w:rFonts w:ascii="Arial" w:eastAsia="SimSun" w:hAnsi="Arial"/>
        <w:sz w:val="20"/>
      </w:rPr>
      <w:t>2</w:t>
    </w:r>
    <w:r w:rsidR="00AB5A36">
      <w:rPr>
        <w:rStyle w:val="NoSpacingChar"/>
        <w:rFonts w:ascii="Arial" w:eastAsia="SimSun" w:hAnsi="Arial"/>
        <w:sz w:val="20"/>
      </w:rPr>
      <w:t xml:space="preserve"> </w:t>
    </w:r>
    <w:r w:rsidR="00506044">
      <w:rPr>
        <w:rStyle w:val="NoSpacingChar"/>
        <w:rFonts w:ascii="Arial" w:eastAsia="SimSun" w:hAnsi="Arial"/>
        <w:sz w:val="20"/>
      </w:rPr>
      <w:t>27 10</w:t>
    </w:r>
    <w:r w:rsidR="00D92131" w:rsidRPr="00665B27">
      <w:rPr>
        <w:rStyle w:val="NoSpacingChar"/>
        <w:rFonts w:ascii="Arial" w:eastAsia="SimSun" w:hAnsi="Arial"/>
        <w:sz w:val="20"/>
      </w:rPr>
      <w:t xml:space="preserve"> 21</w:t>
    </w:r>
  </w:p>
  <w:p w14:paraId="018065D8" w14:textId="69357892" w:rsidR="007744A0" w:rsidRPr="00DE6D66" w:rsidRDefault="007744A0" w:rsidP="00665B27">
    <w:pPr>
      <w:tabs>
        <w:tab w:val="left" w:pos="3433"/>
        <w:tab w:val="right" w:pos="9399"/>
      </w:tabs>
      <w:jc w:val="right"/>
      <w:rPr>
        <w:snapToGrid w:val="0"/>
        <w:sz w:val="16"/>
        <w:szCs w:val="20"/>
        <w:lang w:eastAsia="en-US"/>
      </w:rPr>
    </w:pPr>
    <w:r>
      <w:rPr>
        <w:rStyle w:val="NoSpacingChar"/>
        <w:rFonts w:ascii="Arial" w:eastAsia="SimSun" w:hAnsi="Arial"/>
        <w:sz w:val="20"/>
      </w:rPr>
      <w:t xml:space="preserve">IRAS: 294372 </w:t>
    </w:r>
    <w:proofErr w:type="gramStart"/>
    <w:r>
      <w:rPr>
        <w:rStyle w:val="NoSpacingChar"/>
        <w:rFonts w:ascii="Arial" w:eastAsia="SimSun" w:hAnsi="Arial"/>
        <w:sz w:val="20"/>
      </w:rPr>
      <w:t>REC</w:t>
    </w:r>
    <w:proofErr w:type="gramEnd"/>
    <w:r w:rsidR="009D484C">
      <w:rPr>
        <w:rStyle w:val="NoSpacingChar"/>
        <w:rFonts w:ascii="Arial" w:eastAsia="SimSun" w:hAnsi="Arial"/>
        <w:sz w:val="20"/>
      </w:rPr>
      <w:t xml:space="preserve">: </w:t>
    </w:r>
    <w:r w:rsidR="009D484C">
      <w:rPr>
        <w:rFonts w:eastAsia="Times New Roman"/>
        <w:sz w:val="20"/>
        <w:szCs w:val="20"/>
        <w:lang w:val="en-US" w:eastAsia="en-GB"/>
      </w:rPr>
      <w:t>21</w:t>
    </w:r>
    <w:r w:rsidR="009D484C" w:rsidRPr="000D58E6">
      <w:rPr>
        <w:rFonts w:eastAsia="Times New Roman"/>
        <w:sz w:val="20"/>
        <w:szCs w:val="20"/>
        <w:lang w:val="en-US" w:eastAsia="en-GB"/>
      </w:rPr>
      <w:t>/</w:t>
    </w:r>
    <w:r w:rsidR="009D484C">
      <w:rPr>
        <w:rFonts w:eastAsia="Times New Roman"/>
        <w:sz w:val="20"/>
        <w:szCs w:val="20"/>
        <w:lang w:val="en-US" w:eastAsia="en-GB"/>
      </w:rPr>
      <w:t>LO</w:t>
    </w:r>
    <w:r w:rsidR="009D484C" w:rsidRPr="000D58E6">
      <w:rPr>
        <w:rFonts w:eastAsia="Times New Roman"/>
        <w:sz w:val="20"/>
        <w:szCs w:val="20"/>
        <w:lang w:val="en-US" w:eastAsia="en-GB"/>
      </w:rPr>
      <w:t>/</w:t>
    </w:r>
    <w:r w:rsidR="009D484C">
      <w:rPr>
        <w:rFonts w:eastAsia="Times New Roman"/>
        <w:sz w:val="20"/>
        <w:szCs w:val="20"/>
        <w:lang w:val="en-US" w:eastAsia="en-GB"/>
      </w:rPr>
      <w:t>0562</w:t>
    </w:r>
  </w:p>
  <w:p w14:paraId="35CFC1F9" w14:textId="77777777" w:rsidR="00E57808" w:rsidRPr="00DE6D66" w:rsidRDefault="00E57808" w:rsidP="00E57808">
    <w:pPr>
      <w:pStyle w:val="Footer"/>
      <w:tabs>
        <w:tab w:val="clear" w:pos="4320"/>
        <w:tab w:val="center" w:pos="4962"/>
      </w:tabs>
      <w:jc w:val="center"/>
      <w:rPr>
        <w:sz w:val="16"/>
        <w:szCs w:val="20"/>
      </w:rPr>
    </w:pPr>
    <w:r w:rsidRPr="00DE6D66">
      <w:rPr>
        <w:snapToGrid w:val="0"/>
        <w:sz w:val="16"/>
        <w:szCs w:val="20"/>
        <w:lang w:eastAsia="en-US"/>
      </w:rPr>
      <w:t xml:space="preserve">Page </w:t>
    </w:r>
    <w:r w:rsidRPr="00DE6D66">
      <w:rPr>
        <w:snapToGrid w:val="0"/>
        <w:sz w:val="16"/>
        <w:szCs w:val="20"/>
        <w:lang w:eastAsia="en-US"/>
      </w:rPr>
      <w:fldChar w:fldCharType="begin"/>
    </w:r>
    <w:r w:rsidRPr="00DE6D66">
      <w:rPr>
        <w:snapToGrid w:val="0"/>
        <w:sz w:val="16"/>
        <w:szCs w:val="20"/>
        <w:lang w:eastAsia="en-US"/>
      </w:rPr>
      <w:instrText xml:space="preserve"> PAGE </w:instrText>
    </w:r>
    <w:r w:rsidRPr="00DE6D66">
      <w:rPr>
        <w:snapToGrid w:val="0"/>
        <w:sz w:val="16"/>
        <w:szCs w:val="20"/>
        <w:lang w:eastAsia="en-US"/>
      </w:rPr>
      <w:fldChar w:fldCharType="separate"/>
    </w:r>
    <w:r w:rsidR="00DA35DD">
      <w:rPr>
        <w:noProof/>
        <w:snapToGrid w:val="0"/>
        <w:sz w:val="16"/>
        <w:szCs w:val="20"/>
        <w:lang w:eastAsia="en-US"/>
      </w:rPr>
      <w:t>5</w:t>
    </w:r>
    <w:r w:rsidRPr="00DE6D66">
      <w:rPr>
        <w:snapToGrid w:val="0"/>
        <w:sz w:val="16"/>
        <w:szCs w:val="20"/>
        <w:lang w:eastAsia="en-US"/>
      </w:rPr>
      <w:fldChar w:fldCharType="end"/>
    </w:r>
    <w:r w:rsidRPr="00DE6D66">
      <w:rPr>
        <w:snapToGrid w:val="0"/>
        <w:sz w:val="16"/>
        <w:szCs w:val="20"/>
        <w:lang w:eastAsia="en-US"/>
      </w:rPr>
      <w:t xml:space="preserve"> of </w:t>
    </w:r>
    <w:r w:rsidRPr="00DE6D66">
      <w:rPr>
        <w:snapToGrid w:val="0"/>
        <w:sz w:val="16"/>
        <w:szCs w:val="20"/>
        <w:lang w:eastAsia="en-US"/>
      </w:rPr>
      <w:fldChar w:fldCharType="begin"/>
    </w:r>
    <w:r w:rsidRPr="00DE6D66">
      <w:rPr>
        <w:snapToGrid w:val="0"/>
        <w:sz w:val="16"/>
        <w:szCs w:val="20"/>
        <w:lang w:eastAsia="en-US"/>
      </w:rPr>
      <w:instrText xml:space="preserve"> NUMPAGES </w:instrText>
    </w:r>
    <w:r w:rsidRPr="00DE6D66">
      <w:rPr>
        <w:snapToGrid w:val="0"/>
        <w:sz w:val="16"/>
        <w:szCs w:val="20"/>
        <w:lang w:eastAsia="en-US"/>
      </w:rPr>
      <w:fldChar w:fldCharType="separate"/>
    </w:r>
    <w:r w:rsidR="00DA35DD">
      <w:rPr>
        <w:noProof/>
        <w:snapToGrid w:val="0"/>
        <w:sz w:val="16"/>
        <w:szCs w:val="20"/>
        <w:lang w:eastAsia="en-US"/>
      </w:rPr>
      <w:t>6</w:t>
    </w:r>
    <w:r w:rsidRPr="00DE6D66">
      <w:rPr>
        <w:snapToGrid w:val="0"/>
        <w:sz w:val="16"/>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9319" w14:textId="77777777" w:rsidR="00B62C24" w:rsidRDefault="00B62C24">
      <w:r>
        <w:separator/>
      </w:r>
    </w:p>
  </w:footnote>
  <w:footnote w:type="continuationSeparator" w:id="0">
    <w:p w14:paraId="2B867731" w14:textId="77777777" w:rsidR="00B62C24" w:rsidRDefault="00B62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019E" w14:textId="77777777" w:rsidR="00D86CB2" w:rsidRDefault="007744A0" w:rsidP="00D86CB2">
    <w:pPr>
      <w:pStyle w:val="Header"/>
      <w:tabs>
        <w:tab w:val="clear" w:pos="4320"/>
        <w:tab w:val="clear" w:pos="8640"/>
        <w:tab w:val="center" w:pos="4154"/>
        <w:tab w:val="right" w:pos="8309"/>
      </w:tabs>
    </w:pPr>
    <w:r>
      <w:rPr>
        <w:noProof/>
        <w:lang w:eastAsia="en-GB"/>
      </w:rPr>
      <w:drawing>
        <wp:anchor distT="0" distB="0" distL="114300" distR="114300" simplePos="0" relativeHeight="251658240" behindDoc="1" locked="0" layoutInCell="1" allowOverlap="1" wp14:anchorId="0FD6D3FB" wp14:editId="3F8F0D9D">
          <wp:simplePos x="0" y="0"/>
          <wp:positionH relativeFrom="column">
            <wp:posOffset>1760855</wp:posOffset>
          </wp:positionH>
          <wp:positionV relativeFrom="paragraph">
            <wp:posOffset>51435</wp:posOffset>
          </wp:positionV>
          <wp:extent cx="1735455" cy="3765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l="-4912" r="-1637" b="-19798"/>
                  <a:stretch>
                    <a:fillRect/>
                  </a:stretch>
                </pic:blipFill>
                <pic:spPr bwMode="auto">
                  <a:xfrm>
                    <a:off x="0" y="0"/>
                    <a:ext cx="1735455" cy="3765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6E0A1A2C" wp14:editId="149AF788">
          <wp:simplePos x="0" y="0"/>
          <wp:positionH relativeFrom="column">
            <wp:posOffset>106680</wp:posOffset>
          </wp:positionH>
          <wp:positionV relativeFrom="paragraph">
            <wp:posOffset>-68580</wp:posOffset>
          </wp:positionV>
          <wp:extent cx="1598930" cy="496570"/>
          <wp:effectExtent l="0" t="0" r="0" b="0"/>
          <wp:wrapNone/>
          <wp:docPr id="3" name="Picture 3" descr="logo -small use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mall use blk"/>
                  <pic:cNvPicPr>
                    <a:picLocks noChangeAspect="1" noChangeArrowheads="1"/>
                  </pic:cNvPicPr>
                </pic:nvPicPr>
                <pic:blipFill>
                  <a:blip r:embed="rId2">
                    <a:extLst>
                      <a:ext uri="{28A0092B-C50C-407E-A947-70E740481C1C}">
                        <a14:useLocalDpi xmlns:a14="http://schemas.microsoft.com/office/drawing/2010/main" val="0"/>
                      </a:ext>
                    </a:extLst>
                  </a:blip>
                  <a:srcRect l="11111"/>
                  <a:stretch>
                    <a:fillRect/>
                  </a:stretch>
                </pic:blipFill>
                <pic:spPr bwMode="auto">
                  <a:xfrm>
                    <a:off x="0" y="0"/>
                    <a:ext cx="159893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DD5501">
      <w:rPr>
        <w:noProof/>
        <w:lang w:eastAsia="en-GB"/>
      </w:rPr>
      <w:t xml:space="preserve">                          </w:t>
    </w:r>
    <w:r w:rsidR="00E57808">
      <w:rPr>
        <w:noProof/>
        <w:lang w:eastAsia="en-GB"/>
      </w:rPr>
      <w:t xml:space="preserve">                                                                      </w:t>
    </w:r>
    <w:r w:rsidR="00D86CB2">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DCC"/>
    <w:multiLevelType w:val="hybridMultilevel"/>
    <w:tmpl w:val="E48E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407AA"/>
    <w:multiLevelType w:val="multilevel"/>
    <w:tmpl w:val="8424CCD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EC0D9F"/>
    <w:multiLevelType w:val="hybridMultilevel"/>
    <w:tmpl w:val="86A266BA"/>
    <w:lvl w:ilvl="0" w:tplc="0CA69550">
      <w:start w:val="1"/>
      <w:numFmt w:val="bullet"/>
      <w:lvlText w:val=""/>
      <w:lvlJc w:val="left"/>
      <w:pPr>
        <w:ind w:left="438" w:hanging="360"/>
      </w:pPr>
      <w:rPr>
        <w:rFonts w:ascii="Symbol" w:hAnsi="Symbol" w:hint="default"/>
        <w:color w:val="auto"/>
      </w:rPr>
    </w:lvl>
    <w:lvl w:ilvl="1" w:tplc="DD604218">
      <w:start w:val="1"/>
      <w:numFmt w:val="bullet"/>
      <w:lvlText w:val="o"/>
      <w:lvlJc w:val="left"/>
      <w:pPr>
        <w:ind w:left="1158" w:hanging="360"/>
      </w:pPr>
      <w:rPr>
        <w:rFonts w:ascii="Courier New" w:hAnsi="Courier New" w:cs="Courier New" w:hint="default"/>
        <w:color w:val="FFFFFF" w:themeColor="background1"/>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 w15:restartNumberingAfterBreak="0">
    <w:nsid w:val="17472ECB"/>
    <w:multiLevelType w:val="hybridMultilevel"/>
    <w:tmpl w:val="94AC21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240BCD"/>
    <w:multiLevelType w:val="hybridMultilevel"/>
    <w:tmpl w:val="DB90D9CE"/>
    <w:lvl w:ilvl="0" w:tplc="0809000F">
      <w:start w:val="1"/>
      <w:numFmt w:val="decimal"/>
      <w:lvlText w:val="%1."/>
      <w:lvlJc w:val="left"/>
      <w:pPr>
        <w:ind w:left="720" w:hanging="360"/>
      </w:pPr>
      <w:rPr>
        <w:rFonts w:hint="default"/>
      </w:rPr>
    </w:lvl>
    <w:lvl w:ilvl="1" w:tplc="5CF22A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6E091A"/>
    <w:multiLevelType w:val="hybridMultilevel"/>
    <w:tmpl w:val="AA724E56"/>
    <w:lvl w:ilvl="0" w:tplc="8FEE0306">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7D17D5"/>
    <w:multiLevelType w:val="hybridMultilevel"/>
    <w:tmpl w:val="9F38C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144CFA"/>
    <w:multiLevelType w:val="hybridMultilevel"/>
    <w:tmpl w:val="46360684"/>
    <w:lvl w:ilvl="0" w:tplc="27AEA0AA">
      <w:start w:val="4"/>
      <w:numFmt w:val="bullet"/>
      <w:lvlText w:val=""/>
      <w:lvlJc w:val="left"/>
      <w:pPr>
        <w:tabs>
          <w:tab w:val="num" w:pos="720"/>
        </w:tabs>
        <w:ind w:left="720" w:hanging="360"/>
      </w:pPr>
      <w:rPr>
        <w:rFonts w:ascii="Wingdings" w:eastAsia="SimSu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44D36"/>
    <w:multiLevelType w:val="hybridMultilevel"/>
    <w:tmpl w:val="ACD84D38"/>
    <w:lvl w:ilvl="0" w:tplc="8FEE0306">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A4528"/>
    <w:multiLevelType w:val="multilevel"/>
    <w:tmpl w:val="8542C60A"/>
    <w:lvl w:ilvl="0">
      <w:start w:val="1"/>
      <w:numFmt w:val="bullet"/>
      <w:lvlText w:val=""/>
      <w:lvlJc w:val="left"/>
      <w:pPr>
        <w:tabs>
          <w:tab w:val="num" w:pos="720"/>
        </w:tabs>
        <w:ind w:left="720" w:hanging="360"/>
      </w:pPr>
      <w:rPr>
        <w:rFonts w:ascii="Wingdings" w:hAnsi="Wingdings"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8F625B"/>
    <w:multiLevelType w:val="hybridMultilevel"/>
    <w:tmpl w:val="67FC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8240D"/>
    <w:multiLevelType w:val="hybridMultilevel"/>
    <w:tmpl w:val="8AA08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F3EC2"/>
    <w:multiLevelType w:val="multilevel"/>
    <w:tmpl w:val="907447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334F98"/>
    <w:multiLevelType w:val="hybridMultilevel"/>
    <w:tmpl w:val="D090DBE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801379"/>
    <w:multiLevelType w:val="hybridMultilevel"/>
    <w:tmpl w:val="E72AC8E0"/>
    <w:lvl w:ilvl="0" w:tplc="854E9F4C">
      <w:start w:val="1"/>
      <w:numFmt w:val="decimal"/>
      <w:lvlText w:val="%1."/>
      <w:lvlJc w:val="left"/>
      <w:pPr>
        <w:tabs>
          <w:tab w:val="num" w:pos="720"/>
        </w:tabs>
        <w:ind w:left="720" w:hanging="720"/>
      </w:pPr>
      <w:rPr>
        <w:rFonts w:hint="default"/>
        <w:b/>
        <w:bCs/>
      </w:rPr>
    </w:lvl>
    <w:lvl w:ilvl="1" w:tplc="0409000F">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3129CC"/>
    <w:multiLevelType w:val="hybridMultilevel"/>
    <w:tmpl w:val="70FCFD42"/>
    <w:lvl w:ilvl="0" w:tplc="8FEE0306">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BD1CC0"/>
    <w:multiLevelType w:val="hybridMultilevel"/>
    <w:tmpl w:val="3BAC8F12"/>
    <w:lvl w:ilvl="0" w:tplc="8FEE0306">
      <w:numFmt w:val="bullet"/>
      <w:lvlText w:val="-"/>
      <w:lvlJc w:val="left"/>
      <w:pPr>
        <w:tabs>
          <w:tab w:val="num" w:pos="720"/>
        </w:tabs>
        <w:ind w:left="720" w:hanging="360"/>
      </w:pPr>
      <w:rPr>
        <w:rFonts w:ascii="Arial" w:eastAsia="SimSun" w:hAnsi="Arial" w:cs="Arial"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43211F"/>
    <w:multiLevelType w:val="multilevel"/>
    <w:tmpl w:val="E72AC8E0"/>
    <w:lvl w:ilvl="0">
      <w:start w:val="1"/>
      <w:numFmt w:val="decimal"/>
      <w:lvlText w:val="%1."/>
      <w:lvlJc w:val="left"/>
      <w:pPr>
        <w:tabs>
          <w:tab w:val="num" w:pos="720"/>
        </w:tabs>
        <w:ind w:left="720" w:hanging="720"/>
      </w:pPr>
      <w:rPr>
        <w:rFonts w:hint="default"/>
        <w:b/>
        <w:bCs/>
      </w:rPr>
    </w:lvl>
    <w:lvl w:ilvl="1">
      <w:start w:val="1"/>
      <w:numFmt w:val="decimal"/>
      <w:lvlText w:val="%2."/>
      <w:lvlJc w:val="left"/>
      <w:pPr>
        <w:tabs>
          <w:tab w:val="num" w:pos="1440"/>
        </w:tabs>
        <w:ind w:left="1440" w:hanging="360"/>
      </w:pPr>
      <w:rPr>
        <w:rFonts w:hint="default"/>
        <w:b/>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84B74C1"/>
    <w:multiLevelType w:val="hybridMultilevel"/>
    <w:tmpl w:val="A46A1764"/>
    <w:lvl w:ilvl="0" w:tplc="8FEE0306">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E40C6"/>
    <w:multiLevelType w:val="hybridMultilevel"/>
    <w:tmpl w:val="7284BB76"/>
    <w:lvl w:ilvl="0" w:tplc="DD604218">
      <w:start w:val="1"/>
      <w:numFmt w:val="bullet"/>
      <w:lvlText w:val="o"/>
      <w:lvlJc w:val="left"/>
      <w:pPr>
        <w:ind w:left="1518" w:hanging="360"/>
      </w:pPr>
      <w:rPr>
        <w:rFonts w:ascii="Courier New" w:hAnsi="Courier New" w:cs="Courier New" w:hint="default"/>
        <w:color w:val="FFFFFF" w:themeColor="background1"/>
      </w:rPr>
    </w:lvl>
    <w:lvl w:ilvl="1" w:tplc="04090019" w:tentative="1">
      <w:start w:val="1"/>
      <w:numFmt w:val="lowerLetter"/>
      <w:lvlText w:val="%2."/>
      <w:lvlJc w:val="left"/>
      <w:pPr>
        <w:ind w:left="2238" w:hanging="360"/>
      </w:pPr>
    </w:lvl>
    <w:lvl w:ilvl="2" w:tplc="0409001B" w:tentative="1">
      <w:start w:val="1"/>
      <w:numFmt w:val="lowerRoman"/>
      <w:lvlText w:val="%3."/>
      <w:lvlJc w:val="right"/>
      <w:pPr>
        <w:ind w:left="2958" w:hanging="180"/>
      </w:pPr>
    </w:lvl>
    <w:lvl w:ilvl="3" w:tplc="0409000F" w:tentative="1">
      <w:start w:val="1"/>
      <w:numFmt w:val="decimal"/>
      <w:lvlText w:val="%4."/>
      <w:lvlJc w:val="left"/>
      <w:pPr>
        <w:ind w:left="3678" w:hanging="360"/>
      </w:pPr>
    </w:lvl>
    <w:lvl w:ilvl="4" w:tplc="04090019" w:tentative="1">
      <w:start w:val="1"/>
      <w:numFmt w:val="lowerLetter"/>
      <w:lvlText w:val="%5."/>
      <w:lvlJc w:val="left"/>
      <w:pPr>
        <w:ind w:left="4398" w:hanging="360"/>
      </w:pPr>
    </w:lvl>
    <w:lvl w:ilvl="5" w:tplc="0409001B" w:tentative="1">
      <w:start w:val="1"/>
      <w:numFmt w:val="lowerRoman"/>
      <w:lvlText w:val="%6."/>
      <w:lvlJc w:val="right"/>
      <w:pPr>
        <w:ind w:left="5118" w:hanging="180"/>
      </w:pPr>
    </w:lvl>
    <w:lvl w:ilvl="6" w:tplc="0409000F" w:tentative="1">
      <w:start w:val="1"/>
      <w:numFmt w:val="decimal"/>
      <w:lvlText w:val="%7."/>
      <w:lvlJc w:val="left"/>
      <w:pPr>
        <w:ind w:left="5838" w:hanging="360"/>
      </w:pPr>
    </w:lvl>
    <w:lvl w:ilvl="7" w:tplc="04090019" w:tentative="1">
      <w:start w:val="1"/>
      <w:numFmt w:val="lowerLetter"/>
      <w:lvlText w:val="%8."/>
      <w:lvlJc w:val="left"/>
      <w:pPr>
        <w:ind w:left="6558" w:hanging="360"/>
      </w:pPr>
    </w:lvl>
    <w:lvl w:ilvl="8" w:tplc="0409001B" w:tentative="1">
      <w:start w:val="1"/>
      <w:numFmt w:val="lowerRoman"/>
      <w:lvlText w:val="%9."/>
      <w:lvlJc w:val="right"/>
      <w:pPr>
        <w:ind w:left="7278" w:hanging="180"/>
      </w:pPr>
    </w:lvl>
  </w:abstractNum>
  <w:abstractNum w:abstractNumId="20" w15:restartNumberingAfterBreak="0">
    <w:nsid w:val="5C224DE3"/>
    <w:multiLevelType w:val="hybridMultilevel"/>
    <w:tmpl w:val="907447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9C323E"/>
    <w:multiLevelType w:val="hybridMultilevel"/>
    <w:tmpl w:val="72CA11E8"/>
    <w:lvl w:ilvl="0" w:tplc="0409000F">
      <w:start w:val="1"/>
      <w:numFmt w:val="decimal"/>
      <w:lvlText w:val="%1."/>
      <w:lvlJc w:val="left"/>
      <w:pPr>
        <w:ind w:left="1518" w:hanging="360"/>
      </w:pPr>
    </w:lvl>
    <w:lvl w:ilvl="1" w:tplc="04090019" w:tentative="1">
      <w:start w:val="1"/>
      <w:numFmt w:val="lowerLetter"/>
      <w:lvlText w:val="%2."/>
      <w:lvlJc w:val="left"/>
      <w:pPr>
        <w:ind w:left="2238" w:hanging="360"/>
      </w:pPr>
    </w:lvl>
    <w:lvl w:ilvl="2" w:tplc="0409001B" w:tentative="1">
      <w:start w:val="1"/>
      <w:numFmt w:val="lowerRoman"/>
      <w:lvlText w:val="%3."/>
      <w:lvlJc w:val="right"/>
      <w:pPr>
        <w:ind w:left="2958" w:hanging="180"/>
      </w:pPr>
    </w:lvl>
    <w:lvl w:ilvl="3" w:tplc="0409000F" w:tentative="1">
      <w:start w:val="1"/>
      <w:numFmt w:val="decimal"/>
      <w:lvlText w:val="%4."/>
      <w:lvlJc w:val="left"/>
      <w:pPr>
        <w:ind w:left="3678" w:hanging="360"/>
      </w:pPr>
    </w:lvl>
    <w:lvl w:ilvl="4" w:tplc="04090019" w:tentative="1">
      <w:start w:val="1"/>
      <w:numFmt w:val="lowerLetter"/>
      <w:lvlText w:val="%5."/>
      <w:lvlJc w:val="left"/>
      <w:pPr>
        <w:ind w:left="4398" w:hanging="360"/>
      </w:pPr>
    </w:lvl>
    <w:lvl w:ilvl="5" w:tplc="0409001B" w:tentative="1">
      <w:start w:val="1"/>
      <w:numFmt w:val="lowerRoman"/>
      <w:lvlText w:val="%6."/>
      <w:lvlJc w:val="right"/>
      <w:pPr>
        <w:ind w:left="5118" w:hanging="180"/>
      </w:pPr>
    </w:lvl>
    <w:lvl w:ilvl="6" w:tplc="0409000F" w:tentative="1">
      <w:start w:val="1"/>
      <w:numFmt w:val="decimal"/>
      <w:lvlText w:val="%7."/>
      <w:lvlJc w:val="left"/>
      <w:pPr>
        <w:ind w:left="5838" w:hanging="360"/>
      </w:pPr>
    </w:lvl>
    <w:lvl w:ilvl="7" w:tplc="04090019" w:tentative="1">
      <w:start w:val="1"/>
      <w:numFmt w:val="lowerLetter"/>
      <w:lvlText w:val="%8."/>
      <w:lvlJc w:val="left"/>
      <w:pPr>
        <w:ind w:left="6558" w:hanging="360"/>
      </w:pPr>
    </w:lvl>
    <w:lvl w:ilvl="8" w:tplc="0409001B" w:tentative="1">
      <w:start w:val="1"/>
      <w:numFmt w:val="lowerRoman"/>
      <w:lvlText w:val="%9."/>
      <w:lvlJc w:val="right"/>
      <w:pPr>
        <w:ind w:left="7278" w:hanging="180"/>
      </w:pPr>
    </w:lvl>
  </w:abstractNum>
  <w:abstractNum w:abstractNumId="22" w15:restartNumberingAfterBreak="0">
    <w:nsid w:val="62D96062"/>
    <w:multiLevelType w:val="hybridMultilevel"/>
    <w:tmpl w:val="DBA264DE"/>
    <w:lvl w:ilvl="0" w:tplc="7F928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A63E9"/>
    <w:multiLevelType w:val="hybridMultilevel"/>
    <w:tmpl w:val="F6E2B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EF07A5"/>
    <w:multiLevelType w:val="hybridMultilevel"/>
    <w:tmpl w:val="E618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F058E0"/>
    <w:multiLevelType w:val="hybridMultilevel"/>
    <w:tmpl w:val="8542C60A"/>
    <w:lvl w:ilvl="0" w:tplc="50764F0A">
      <w:start w:val="1"/>
      <w:numFmt w:val="bullet"/>
      <w:lvlText w:val=""/>
      <w:lvlJc w:val="left"/>
      <w:pPr>
        <w:tabs>
          <w:tab w:val="num" w:pos="720"/>
        </w:tabs>
        <w:ind w:left="7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3328A8"/>
    <w:multiLevelType w:val="hybridMultilevel"/>
    <w:tmpl w:val="F530F69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6"/>
  </w:num>
  <w:num w:numId="2">
    <w:abstractNumId w:val="25"/>
  </w:num>
  <w:num w:numId="3">
    <w:abstractNumId w:val="9"/>
  </w:num>
  <w:num w:numId="4">
    <w:abstractNumId w:val="16"/>
  </w:num>
  <w:num w:numId="5">
    <w:abstractNumId w:val="15"/>
  </w:num>
  <w:num w:numId="6">
    <w:abstractNumId w:val="5"/>
  </w:num>
  <w:num w:numId="7">
    <w:abstractNumId w:val="8"/>
  </w:num>
  <w:num w:numId="8">
    <w:abstractNumId w:val="18"/>
  </w:num>
  <w:num w:numId="9">
    <w:abstractNumId w:val="7"/>
  </w:num>
  <w:num w:numId="10">
    <w:abstractNumId w:val="20"/>
  </w:num>
  <w:num w:numId="11">
    <w:abstractNumId w:val="12"/>
  </w:num>
  <w:num w:numId="12">
    <w:abstractNumId w:val="14"/>
  </w:num>
  <w:num w:numId="13">
    <w:abstractNumId w:val="1"/>
  </w:num>
  <w:num w:numId="14">
    <w:abstractNumId w:val="17"/>
  </w:num>
  <w:num w:numId="15">
    <w:abstractNumId w:val="24"/>
  </w:num>
  <w:num w:numId="16">
    <w:abstractNumId w:val="13"/>
  </w:num>
  <w:num w:numId="17">
    <w:abstractNumId w:val="13"/>
  </w:num>
  <w:num w:numId="18">
    <w:abstractNumId w:val="10"/>
  </w:num>
  <w:num w:numId="19">
    <w:abstractNumId w:val="0"/>
  </w:num>
  <w:num w:numId="20">
    <w:abstractNumId w:val="10"/>
  </w:num>
  <w:num w:numId="21">
    <w:abstractNumId w:val="4"/>
  </w:num>
  <w:num w:numId="22">
    <w:abstractNumId w:val="23"/>
  </w:num>
  <w:num w:numId="23">
    <w:abstractNumId w:val="2"/>
  </w:num>
  <w:num w:numId="24">
    <w:abstractNumId w:val="11"/>
  </w:num>
  <w:num w:numId="25">
    <w:abstractNumId w:val="21"/>
  </w:num>
  <w:num w:numId="26">
    <w:abstractNumId w:val="19"/>
  </w:num>
  <w:num w:numId="27">
    <w:abstractNumId w:val="22"/>
  </w:num>
  <w:num w:numId="28">
    <w:abstractNumId w:val="26"/>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8C"/>
    <w:rsid w:val="00000CD8"/>
    <w:rsid w:val="000013FF"/>
    <w:rsid w:val="000105EC"/>
    <w:rsid w:val="00025F5F"/>
    <w:rsid w:val="00031347"/>
    <w:rsid w:val="000416E4"/>
    <w:rsid w:val="00043975"/>
    <w:rsid w:val="000466B0"/>
    <w:rsid w:val="00057EED"/>
    <w:rsid w:val="00070DA5"/>
    <w:rsid w:val="000804D3"/>
    <w:rsid w:val="0008420E"/>
    <w:rsid w:val="00085AB3"/>
    <w:rsid w:val="000949A3"/>
    <w:rsid w:val="000A288B"/>
    <w:rsid w:val="000A3D9C"/>
    <w:rsid w:val="000B10CF"/>
    <w:rsid w:val="000B2257"/>
    <w:rsid w:val="000B32FE"/>
    <w:rsid w:val="000B759F"/>
    <w:rsid w:val="000C13A5"/>
    <w:rsid w:val="000C45DE"/>
    <w:rsid w:val="000C4B6B"/>
    <w:rsid w:val="000D4E65"/>
    <w:rsid w:val="000D594C"/>
    <w:rsid w:val="000D7C55"/>
    <w:rsid w:val="001003C8"/>
    <w:rsid w:val="00103A46"/>
    <w:rsid w:val="00104379"/>
    <w:rsid w:val="00112F03"/>
    <w:rsid w:val="00115330"/>
    <w:rsid w:val="00117E30"/>
    <w:rsid w:val="00131202"/>
    <w:rsid w:val="00143332"/>
    <w:rsid w:val="0014424B"/>
    <w:rsid w:val="001466DE"/>
    <w:rsid w:val="00151715"/>
    <w:rsid w:val="001630DF"/>
    <w:rsid w:val="00164BD9"/>
    <w:rsid w:val="00173ED0"/>
    <w:rsid w:val="00175121"/>
    <w:rsid w:val="00180424"/>
    <w:rsid w:val="001817AC"/>
    <w:rsid w:val="00191E45"/>
    <w:rsid w:val="0019388B"/>
    <w:rsid w:val="001A1B10"/>
    <w:rsid w:val="001C5540"/>
    <w:rsid w:val="001C695B"/>
    <w:rsid w:val="001D73FC"/>
    <w:rsid w:val="001E2208"/>
    <w:rsid w:val="001F1A38"/>
    <w:rsid w:val="00202BA7"/>
    <w:rsid w:val="00206232"/>
    <w:rsid w:val="00223B49"/>
    <w:rsid w:val="00224AF1"/>
    <w:rsid w:val="002351D5"/>
    <w:rsid w:val="0024013D"/>
    <w:rsid w:val="00241B0E"/>
    <w:rsid w:val="00242802"/>
    <w:rsid w:val="00244C31"/>
    <w:rsid w:val="00247648"/>
    <w:rsid w:val="002517F0"/>
    <w:rsid w:val="00274E49"/>
    <w:rsid w:val="00281D89"/>
    <w:rsid w:val="00283747"/>
    <w:rsid w:val="00293152"/>
    <w:rsid w:val="002A216A"/>
    <w:rsid w:val="002A2BD5"/>
    <w:rsid w:val="002A2F48"/>
    <w:rsid w:val="002A3AF5"/>
    <w:rsid w:val="002A4440"/>
    <w:rsid w:val="002B627E"/>
    <w:rsid w:val="002B6CD5"/>
    <w:rsid w:val="002B6EEC"/>
    <w:rsid w:val="002D1AB5"/>
    <w:rsid w:val="002D2EA4"/>
    <w:rsid w:val="002D31AE"/>
    <w:rsid w:val="002D3FD0"/>
    <w:rsid w:val="002D6094"/>
    <w:rsid w:val="00300446"/>
    <w:rsid w:val="0030771F"/>
    <w:rsid w:val="00311551"/>
    <w:rsid w:val="003127B2"/>
    <w:rsid w:val="00320E05"/>
    <w:rsid w:val="00331FE4"/>
    <w:rsid w:val="00337CAE"/>
    <w:rsid w:val="003408E1"/>
    <w:rsid w:val="00343FFD"/>
    <w:rsid w:val="003477E7"/>
    <w:rsid w:val="00362498"/>
    <w:rsid w:val="00371325"/>
    <w:rsid w:val="00371C12"/>
    <w:rsid w:val="003768D2"/>
    <w:rsid w:val="00382B85"/>
    <w:rsid w:val="0038604E"/>
    <w:rsid w:val="00392FFD"/>
    <w:rsid w:val="003A6037"/>
    <w:rsid w:val="003A7F0B"/>
    <w:rsid w:val="003B2B18"/>
    <w:rsid w:val="003B44FA"/>
    <w:rsid w:val="003C3B80"/>
    <w:rsid w:val="003C4E69"/>
    <w:rsid w:val="003D1CFC"/>
    <w:rsid w:val="003F2F80"/>
    <w:rsid w:val="00403BA4"/>
    <w:rsid w:val="00405A69"/>
    <w:rsid w:val="0040725A"/>
    <w:rsid w:val="00412707"/>
    <w:rsid w:val="00416341"/>
    <w:rsid w:val="00431498"/>
    <w:rsid w:val="00435140"/>
    <w:rsid w:val="004401A2"/>
    <w:rsid w:val="00445CDC"/>
    <w:rsid w:val="00453C64"/>
    <w:rsid w:val="00456B3A"/>
    <w:rsid w:val="00456D7A"/>
    <w:rsid w:val="00457540"/>
    <w:rsid w:val="00462CD4"/>
    <w:rsid w:val="00465EFE"/>
    <w:rsid w:val="00471597"/>
    <w:rsid w:val="00471B26"/>
    <w:rsid w:val="004831A7"/>
    <w:rsid w:val="00483356"/>
    <w:rsid w:val="004867C8"/>
    <w:rsid w:val="00487116"/>
    <w:rsid w:val="00493243"/>
    <w:rsid w:val="00493BA2"/>
    <w:rsid w:val="004A4B08"/>
    <w:rsid w:val="004A5E44"/>
    <w:rsid w:val="004A681D"/>
    <w:rsid w:val="004B2463"/>
    <w:rsid w:val="004C5121"/>
    <w:rsid w:val="004D4441"/>
    <w:rsid w:val="004D47FD"/>
    <w:rsid w:val="004E13C1"/>
    <w:rsid w:val="004E23EC"/>
    <w:rsid w:val="004F0481"/>
    <w:rsid w:val="004F0EEF"/>
    <w:rsid w:val="004F33AC"/>
    <w:rsid w:val="004F6AD3"/>
    <w:rsid w:val="00500109"/>
    <w:rsid w:val="00504297"/>
    <w:rsid w:val="00506044"/>
    <w:rsid w:val="00510C45"/>
    <w:rsid w:val="00516E28"/>
    <w:rsid w:val="0052490B"/>
    <w:rsid w:val="0052504A"/>
    <w:rsid w:val="00525E65"/>
    <w:rsid w:val="0052658F"/>
    <w:rsid w:val="00533D0F"/>
    <w:rsid w:val="005444FE"/>
    <w:rsid w:val="005615FF"/>
    <w:rsid w:val="00562EE4"/>
    <w:rsid w:val="005634F4"/>
    <w:rsid w:val="00565EDA"/>
    <w:rsid w:val="00571DE0"/>
    <w:rsid w:val="005767F7"/>
    <w:rsid w:val="0058028D"/>
    <w:rsid w:val="00582840"/>
    <w:rsid w:val="005920F6"/>
    <w:rsid w:val="005B3D19"/>
    <w:rsid w:val="005C7140"/>
    <w:rsid w:val="005D19DD"/>
    <w:rsid w:val="005D46B8"/>
    <w:rsid w:val="005E6DCD"/>
    <w:rsid w:val="00612840"/>
    <w:rsid w:val="006220CE"/>
    <w:rsid w:val="00622A35"/>
    <w:rsid w:val="006364BA"/>
    <w:rsid w:val="00644AAC"/>
    <w:rsid w:val="00645480"/>
    <w:rsid w:val="0065409F"/>
    <w:rsid w:val="00655BCD"/>
    <w:rsid w:val="00657B43"/>
    <w:rsid w:val="006652FA"/>
    <w:rsid w:val="00665B27"/>
    <w:rsid w:val="00666228"/>
    <w:rsid w:val="00674F1B"/>
    <w:rsid w:val="00677402"/>
    <w:rsid w:val="00680FE6"/>
    <w:rsid w:val="00683EFA"/>
    <w:rsid w:val="006909B5"/>
    <w:rsid w:val="00692FE8"/>
    <w:rsid w:val="00693293"/>
    <w:rsid w:val="00695A54"/>
    <w:rsid w:val="006961F8"/>
    <w:rsid w:val="006A1F11"/>
    <w:rsid w:val="006B1FD4"/>
    <w:rsid w:val="006B24EB"/>
    <w:rsid w:val="006C0A62"/>
    <w:rsid w:val="006C1F61"/>
    <w:rsid w:val="006D1E37"/>
    <w:rsid w:val="006D44D4"/>
    <w:rsid w:val="006D581F"/>
    <w:rsid w:val="006E1556"/>
    <w:rsid w:val="006F0706"/>
    <w:rsid w:val="00701E8C"/>
    <w:rsid w:val="0070340F"/>
    <w:rsid w:val="0070602E"/>
    <w:rsid w:val="00712437"/>
    <w:rsid w:val="00713800"/>
    <w:rsid w:val="007202B6"/>
    <w:rsid w:val="00722BD6"/>
    <w:rsid w:val="00752B82"/>
    <w:rsid w:val="00766F55"/>
    <w:rsid w:val="007744A0"/>
    <w:rsid w:val="00782622"/>
    <w:rsid w:val="00791727"/>
    <w:rsid w:val="00792205"/>
    <w:rsid w:val="00793715"/>
    <w:rsid w:val="007941A1"/>
    <w:rsid w:val="00794E39"/>
    <w:rsid w:val="007967F2"/>
    <w:rsid w:val="007A1A6A"/>
    <w:rsid w:val="007A1EE5"/>
    <w:rsid w:val="007A4A11"/>
    <w:rsid w:val="007A6981"/>
    <w:rsid w:val="007A6B8E"/>
    <w:rsid w:val="007B0602"/>
    <w:rsid w:val="007B1E22"/>
    <w:rsid w:val="007B351E"/>
    <w:rsid w:val="007B3ABB"/>
    <w:rsid w:val="007B3CCF"/>
    <w:rsid w:val="007B4066"/>
    <w:rsid w:val="007C4FD5"/>
    <w:rsid w:val="007D10DA"/>
    <w:rsid w:val="007D2691"/>
    <w:rsid w:val="007D5656"/>
    <w:rsid w:val="007E0C12"/>
    <w:rsid w:val="007F1DAE"/>
    <w:rsid w:val="0080166C"/>
    <w:rsid w:val="00803280"/>
    <w:rsid w:val="00803AEE"/>
    <w:rsid w:val="00806BCA"/>
    <w:rsid w:val="00820CE3"/>
    <w:rsid w:val="00830734"/>
    <w:rsid w:val="00835503"/>
    <w:rsid w:val="00836BE9"/>
    <w:rsid w:val="0084295E"/>
    <w:rsid w:val="00844339"/>
    <w:rsid w:val="00852190"/>
    <w:rsid w:val="0086082B"/>
    <w:rsid w:val="00861B7F"/>
    <w:rsid w:val="00877DC2"/>
    <w:rsid w:val="00880ACD"/>
    <w:rsid w:val="00881DB9"/>
    <w:rsid w:val="008835B9"/>
    <w:rsid w:val="008B6A99"/>
    <w:rsid w:val="008C2BDE"/>
    <w:rsid w:val="008C31F8"/>
    <w:rsid w:val="008C528A"/>
    <w:rsid w:val="008C699F"/>
    <w:rsid w:val="008C744D"/>
    <w:rsid w:val="008D0028"/>
    <w:rsid w:val="008D2A0A"/>
    <w:rsid w:val="008D5A63"/>
    <w:rsid w:val="008E4B42"/>
    <w:rsid w:val="008F2BC1"/>
    <w:rsid w:val="008F67D4"/>
    <w:rsid w:val="008F788D"/>
    <w:rsid w:val="0090491A"/>
    <w:rsid w:val="00907CA6"/>
    <w:rsid w:val="009100DC"/>
    <w:rsid w:val="00913E5E"/>
    <w:rsid w:val="0091503C"/>
    <w:rsid w:val="009172CF"/>
    <w:rsid w:val="009207BF"/>
    <w:rsid w:val="00923281"/>
    <w:rsid w:val="0093492B"/>
    <w:rsid w:val="0094505A"/>
    <w:rsid w:val="00950AD1"/>
    <w:rsid w:val="009537C7"/>
    <w:rsid w:val="00961CC5"/>
    <w:rsid w:val="00965D39"/>
    <w:rsid w:val="0097129C"/>
    <w:rsid w:val="0097523A"/>
    <w:rsid w:val="009758A2"/>
    <w:rsid w:val="00997B6D"/>
    <w:rsid w:val="009A7F2F"/>
    <w:rsid w:val="009B2AFC"/>
    <w:rsid w:val="009B6CBD"/>
    <w:rsid w:val="009D0A14"/>
    <w:rsid w:val="009D14DB"/>
    <w:rsid w:val="009D484C"/>
    <w:rsid w:val="009E424C"/>
    <w:rsid w:val="009F3BD6"/>
    <w:rsid w:val="009F6C99"/>
    <w:rsid w:val="009F754C"/>
    <w:rsid w:val="00A019C0"/>
    <w:rsid w:val="00A050F8"/>
    <w:rsid w:val="00A053EF"/>
    <w:rsid w:val="00A17A6A"/>
    <w:rsid w:val="00A259CD"/>
    <w:rsid w:val="00A26D98"/>
    <w:rsid w:val="00A30B16"/>
    <w:rsid w:val="00A30DE9"/>
    <w:rsid w:val="00A32874"/>
    <w:rsid w:val="00A342F0"/>
    <w:rsid w:val="00A3727B"/>
    <w:rsid w:val="00A44B47"/>
    <w:rsid w:val="00A53FE7"/>
    <w:rsid w:val="00A621DB"/>
    <w:rsid w:val="00A67763"/>
    <w:rsid w:val="00A70A93"/>
    <w:rsid w:val="00A777FC"/>
    <w:rsid w:val="00A91EE1"/>
    <w:rsid w:val="00A97B87"/>
    <w:rsid w:val="00A97BEE"/>
    <w:rsid w:val="00AA30D5"/>
    <w:rsid w:val="00AA4581"/>
    <w:rsid w:val="00AA6DAF"/>
    <w:rsid w:val="00AB3404"/>
    <w:rsid w:val="00AB4894"/>
    <w:rsid w:val="00AB5A36"/>
    <w:rsid w:val="00AC2A6B"/>
    <w:rsid w:val="00AD0544"/>
    <w:rsid w:val="00AD061C"/>
    <w:rsid w:val="00AD1023"/>
    <w:rsid w:val="00AD1E7A"/>
    <w:rsid w:val="00AE13E6"/>
    <w:rsid w:val="00AE2DAF"/>
    <w:rsid w:val="00AE4851"/>
    <w:rsid w:val="00AE74D5"/>
    <w:rsid w:val="00AF3437"/>
    <w:rsid w:val="00AF51D2"/>
    <w:rsid w:val="00AF70D8"/>
    <w:rsid w:val="00AF7882"/>
    <w:rsid w:val="00B03586"/>
    <w:rsid w:val="00B07D71"/>
    <w:rsid w:val="00B24206"/>
    <w:rsid w:val="00B37BD5"/>
    <w:rsid w:val="00B4125D"/>
    <w:rsid w:val="00B42D67"/>
    <w:rsid w:val="00B45031"/>
    <w:rsid w:val="00B55905"/>
    <w:rsid w:val="00B56E9D"/>
    <w:rsid w:val="00B62C24"/>
    <w:rsid w:val="00B7137F"/>
    <w:rsid w:val="00B74AEC"/>
    <w:rsid w:val="00B82B57"/>
    <w:rsid w:val="00B877BF"/>
    <w:rsid w:val="00B87C14"/>
    <w:rsid w:val="00B90FDE"/>
    <w:rsid w:val="00B92E31"/>
    <w:rsid w:val="00BB62B8"/>
    <w:rsid w:val="00BC4A0D"/>
    <w:rsid w:val="00BC5A6A"/>
    <w:rsid w:val="00BD2D29"/>
    <w:rsid w:val="00BD4B3E"/>
    <w:rsid w:val="00BD52E5"/>
    <w:rsid w:val="00BD5AFE"/>
    <w:rsid w:val="00BE6E72"/>
    <w:rsid w:val="00BF0367"/>
    <w:rsid w:val="00BF309F"/>
    <w:rsid w:val="00BF4277"/>
    <w:rsid w:val="00C0013F"/>
    <w:rsid w:val="00C10F5E"/>
    <w:rsid w:val="00C12E5B"/>
    <w:rsid w:val="00C22B6E"/>
    <w:rsid w:val="00C361E3"/>
    <w:rsid w:val="00C36725"/>
    <w:rsid w:val="00C36B28"/>
    <w:rsid w:val="00C51C58"/>
    <w:rsid w:val="00C61497"/>
    <w:rsid w:val="00C65AD5"/>
    <w:rsid w:val="00C66480"/>
    <w:rsid w:val="00C66CD1"/>
    <w:rsid w:val="00C7231E"/>
    <w:rsid w:val="00C745CE"/>
    <w:rsid w:val="00C77912"/>
    <w:rsid w:val="00C97CD8"/>
    <w:rsid w:val="00CA4496"/>
    <w:rsid w:val="00CA758D"/>
    <w:rsid w:val="00CB1318"/>
    <w:rsid w:val="00CB6D93"/>
    <w:rsid w:val="00CD1F76"/>
    <w:rsid w:val="00CD66EC"/>
    <w:rsid w:val="00D056D0"/>
    <w:rsid w:val="00D15E89"/>
    <w:rsid w:val="00D1750F"/>
    <w:rsid w:val="00D370F0"/>
    <w:rsid w:val="00D37404"/>
    <w:rsid w:val="00D565FD"/>
    <w:rsid w:val="00D642D5"/>
    <w:rsid w:val="00D664C1"/>
    <w:rsid w:val="00D75B45"/>
    <w:rsid w:val="00D86CB2"/>
    <w:rsid w:val="00D92131"/>
    <w:rsid w:val="00D9238E"/>
    <w:rsid w:val="00DA1FCA"/>
    <w:rsid w:val="00DA35DD"/>
    <w:rsid w:val="00DB4AD0"/>
    <w:rsid w:val="00DB4B0B"/>
    <w:rsid w:val="00DD5501"/>
    <w:rsid w:val="00DD5A74"/>
    <w:rsid w:val="00DE0456"/>
    <w:rsid w:val="00E108EA"/>
    <w:rsid w:val="00E110AB"/>
    <w:rsid w:val="00E135F7"/>
    <w:rsid w:val="00E14B92"/>
    <w:rsid w:val="00E17E1D"/>
    <w:rsid w:val="00E21B6D"/>
    <w:rsid w:val="00E277EC"/>
    <w:rsid w:val="00E31B24"/>
    <w:rsid w:val="00E32462"/>
    <w:rsid w:val="00E34E1C"/>
    <w:rsid w:val="00E4102F"/>
    <w:rsid w:val="00E4368F"/>
    <w:rsid w:val="00E43C14"/>
    <w:rsid w:val="00E5281F"/>
    <w:rsid w:val="00E5466C"/>
    <w:rsid w:val="00E54AA8"/>
    <w:rsid w:val="00E55D2D"/>
    <w:rsid w:val="00E56CC1"/>
    <w:rsid w:val="00E57808"/>
    <w:rsid w:val="00E620A6"/>
    <w:rsid w:val="00E620D9"/>
    <w:rsid w:val="00E65798"/>
    <w:rsid w:val="00E7348E"/>
    <w:rsid w:val="00E809D9"/>
    <w:rsid w:val="00E86AE1"/>
    <w:rsid w:val="00E86E8E"/>
    <w:rsid w:val="00E87700"/>
    <w:rsid w:val="00E87E00"/>
    <w:rsid w:val="00E95C52"/>
    <w:rsid w:val="00EA3895"/>
    <w:rsid w:val="00EA66E7"/>
    <w:rsid w:val="00EC2B23"/>
    <w:rsid w:val="00EC47E1"/>
    <w:rsid w:val="00EC5413"/>
    <w:rsid w:val="00EC6AEB"/>
    <w:rsid w:val="00ED362B"/>
    <w:rsid w:val="00ED61C6"/>
    <w:rsid w:val="00EE76A1"/>
    <w:rsid w:val="00EF29A6"/>
    <w:rsid w:val="00EF2EEB"/>
    <w:rsid w:val="00EF3DA9"/>
    <w:rsid w:val="00F05E71"/>
    <w:rsid w:val="00F06004"/>
    <w:rsid w:val="00F14E4F"/>
    <w:rsid w:val="00F17103"/>
    <w:rsid w:val="00F306F5"/>
    <w:rsid w:val="00F31597"/>
    <w:rsid w:val="00F646CE"/>
    <w:rsid w:val="00F6764A"/>
    <w:rsid w:val="00F7046F"/>
    <w:rsid w:val="00F82079"/>
    <w:rsid w:val="00F83C48"/>
    <w:rsid w:val="00F84BAA"/>
    <w:rsid w:val="00FA4C0D"/>
    <w:rsid w:val="00FB003B"/>
    <w:rsid w:val="00FB474D"/>
    <w:rsid w:val="00FC011F"/>
    <w:rsid w:val="00FD7A59"/>
    <w:rsid w:val="00FE6A0D"/>
    <w:rsid w:val="00FF6939"/>
    <w:rsid w:val="00FF7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6281569"/>
  <w15:docId w15:val="{FA12323B-3840-47E6-86D3-86518A60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6CE"/>
    <w:rPr>
      <w:rFonts w:ascii="Arial" w:hAnsi="Arial" w:cs="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E8C"/>
    <w:pPr>
      <w:autoSpaceDE w:val="0"/>
      <w:autoSpaceDN w:val="0"/>
      <w:adjustRightInd w:val="0"/>
    </w:pPr>
    <w:rPr>
      <w:rFonts w:ascii="Arial" w:hAnsi="Arial" w:cs="Arial"/>
      <w:color w:val="000000"/>
      <w:sz w:val="24"/>
      <w:szCs w:val="24"/>
      <w:lang w:val="en-US" w:eastAsia="zh-CN"/>
    </w:rPr>
  </w:style>
  <w:style w:type="paragraph" w:styleId="Header">
    <w:name w:val="header"/>
    <w:basedOn w:val="Normal"/>
    <w:rsid w:val="00EA3895"/>
    <w:pPr>
      <w:tabs>
        <w:tab w:val="center" w:pos="4320"/>
        <w:tab w:val="right" w:pos="8640"/>
      </w:tabs>
    </w:pPr>
  </w:style>
  <w:style w:type="paragraph" w:styleId="Footer">
    <w:name w:val="footer"/>
    <w:basedOn w:val="Normal"/>
    <w:rsid w:val="00EA3895"/>
    <w:pPr>
      <w:tabs>
        <w:tab w:val="center" w:pos="4320"/>
        <w:tab w:val="right" w:pos="8640"/>
      </w:tabs>
    </w:pPr>
  </w:style>
  <w:style w:type="table" w:styleId="TableGrid">
    <w:name w:val="Table Grid"/>
    <w:basedOn w:val="TableNormal"/>
    <w:rsid w:val="009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03586"/>
    <w:pPr>
      <w:jc w:val="both"/>
    </w:pPr>
    <w:rPr>
      <w:rFonts w:eastAsia="Times New Roman"/>
      <w:lang w:val="en-US" w:eastAsia="en-US"/>
    </w:rPr>
  </w:style>
  <w:style w:type="paragraph" w:styleId="BodyText3">
    <w:name w:val="Body Text 3"/>
    <w:basedOn w:val="Normal"/>
    <w:rsid w:val="00B03586"/>
    <w:pPr>
      <w:spacing w:after="120"/>
    </w:pPr>
    <w:rPr>
      <w:sz w:val="16"/>
      <w:szCs w:val="16"/>
    </w:rPr>
  </w:style>
  <w:style w:type="paragraph" w:styleId="CommentText">
    <w:name w:val="annotation text"/>
    <w:basedOn w:val="Normal"/>
    <w:link w:val="CommentTextChar"/>
    <w:semiHidden/>
    <w:rsid w:val="00B03586"/>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eastAsia="Times New Roman" w:hAnsi="Times New Roman" w:cs="Times New Roman"/>
      <w:sz w:val="20"/>
      <w:szCs w:val="20"/>
      <w:lang w:eastAsia="en-US"/>
    </w:rPr>
  </w:style>
  <w:style w:type="character" w:styleId="CommentReference">
    <w:name w:val="annotation reference"/>
    <w:semiHidden/>
    <w:rsid w:val="002D6094"/>
    <w:rPr>
      <w:sz w:val="16"/>
      <w:szCs w:val="16"/>
    </w:rPr>
  </w:style>
  <w:style w:type="paragraph" w:styleId="CommentSubject">
    <w:name w:val="annotation subject"/>
    <w:basedOn w:val="CommentText"/>
    <w:next w:val="CommentText"/>
    <w:semiHidden/>
    <w:rsid w:val="002D6094"/>
    <w:pPr>
      <w:tabs>
        <w:tab w:val="clear" w:pos="720"/>
        <w:tab w:val="clear" w:pos="1440"/>
        <w:tab w:val="clear" w:pos="2160"/>
        <w:tab w:val="clear" w:pos="2880"/>
        <w:tab w:val="clear" w:pos="4680"/>
        <w:tab w:val="clear" w:pos="5400"/>
        <w:tab w:val="clear" w:pos="9000"/>
      </w:tabs>
      <w:autoSpaceDE/>
      <w:autoSpaceDN/>
      <w:spacing w:line="240" w:lineRule="auto"/>
      <w:jc w:val="left"/>
    </w:pPr>
    <w:rPr>
      <w:rFonts w:ascii="Arial" w:eastAsia="SimSun" w:hAnsi="Arial" w:cs="Arial"/>
      <w:b/>
      <w:bCs/>
      <w:lang w:eastAsia="zh-CN"/>
    </w:rPr>
  </w:style>
  <w:style w:type="paragraph" w:styleId="BalloonText">
    <w:name w:val="Balloon Text"/>
    <w:basedOn w:val="Normal"/>
    <w:semiHidden/>
    <w:rsid w:val="002D6094"/>
    <w:rPr>
      <w:rFonts w:ascii="Tahoma" w:hAnsi="Tahoma" w:cs="Tahoma"/>
      <w:sz w:val="16"/>
      <w:szCs w:val="16"/>
    </w:rPr>
  </w:style>
  <w:style w:type="paragraph" w:customStyle="1" w:styleId="Text">
    <w:name w:val="Text"/>
    <w:basedOn w:val="Normal"/>
    <w:rsid w:val="002D6094"/>
    <w:pPr>
      <w:spacing w:before="120"/>
      <w:jc w:val="both"/>
    </w:pPr>
    <w:rPr>
      <w:rFonts w:ascii="Times New Roman" w:eastAsia="Times New Roman" w:hAnsi="Times New Roman" w:cs="Times New Roman"/>
      <w:szCs w:val="20"/>
      <w:lang w:val="en-US" w:eastAsia="en-US"/>
    </w:rPr>
  </w:style>
  <w:style w:type="character" w:styleId="Hyperlink">
    <w:name w:val="Hyperlink"/>
    <w:rsid w:val="00C77912"/>
    <w:rPr>
      <w:color w:val="0000FF"/>
      <w:u w:val="single"/>
    </w:rPr>
  </w:style>
  <w:style w:type="character" w:styleId="Strong">
    <w:name w:val="Strong"/>
    <w:qFormat/>
    <w:rsid w:val="00453C64"/>
    <w:rPr>
      <w:b/>
      <w:bCs/>
    </w:rPr>
  </w:style>
  <w:style w:type="paragraph" w:customStyle="1" w:styleId="text-bold">
    <w:name w:val="text-bold"/>
    <w:basedOn w:val="Normal"/>
    <w:rsid w:val="003A7F0B"/>
    <w:pPr>
      <w:spacing w:before="100" w:beforeAutospacing="1" w:after="100" w:afterAutospacing="1"/>
    </w:pPr>
    <w:rPr>
      <w:rFonts w:ascii="Times New Roman" w:eastAsia="Times New Roman" w:hAnsi="Times New Roman" w:cs="Times New Roman"/>
      <w:lang w:val="en-US" w:eastAsia="en-US"/>
    </w:rPr>
  </w:style>
  <w:style w:type="paragraph" w:styleId="NormalWeb">
    <w:name w:val="Normal (Web)"/>
    <w:basedOn w:val="Normal"/>
    <w:uiPriority w:val="99"/>
    <w:unhideWhenUsed/>
    <w:rsid w:val="00A019C0"/>
    <w:pPr>
      <w:spacing w:before="100" w:beforeAutospacing="1" w:after="100" w:afterAutospacing="1"/>
    </w:pPr>
    <w:rPr>
      <w:rFonts w:ascii="Times New Roman" w:eastAsia="Times New Roman" w:hAnsi="Times New Roman" w:cs="Times New Roman"/>
      <w:lang w:eastAsia="en-GB"/>
    </w:rPr>
  </w:style>
  <w:style w:type="paragraph" w:styleId="NoSpacing">
    <w:name w:val="No Spacing"/>
    <w:link w:val="NoSpacingChar"/>
    <w:uiPriority w:val="1"/>
    <w:qFormat/>
    <w:rsid w:val="0090491A"/>
    <w:rPr>
      <w:rFonts w:ascii="Cambria" w:eastAsia="Times New Roman" w:hAnsi="Cambria"/>
      <w:sz w:val="22"/>
      <w:szCs w:val="22"/>
      <w:lang w:val="en-US"/>
    </w:rPr>
  </w:style>
  <w:style w:type="character" w:customStyle="1" w:styleId="NoSpacingChar">
    <w:name w:val="No Spacing Char"/>
    <w:link w:val="NoSpacing"/>
    <w:uiPriority w:val="1"/>
    <w:rsid w:val="0090491A"/>
    <w:rPr>
      <w:rFonts w:ascii="Cambria" w:eastAsia="Times New Roman" w:hAnsi="Cambria"/>
      <w:sz w:val="22"/>
      <w:szCs w:val="22"/>
      <w:lang w:val="en-US"/>
    </w:rPr>
  </w:style>
  <w:style w:type="character" w:customStyle="1" w:styleId="CommentTextChar">
    <w:name w:val="Comment Text Char"/>
    <w:link w:val="CommentText"/>
    <w:semiHidden/>
    <w:rsid w:val="00DB4B0B"/>
    <w:rPr>
      <w:rFonts w:eastAsia="Times New Roman"/>
      <w:lang w:eastAsia="en-US"/>
    </w:rPr>
  </w:style>
  <w:style w:type="paragraph" w:styleId="ListParagraph">
    <w:name w:val="List Paragraph"/>
    <w:basedOn w:val="Normal"/>
    <w:uiPriority w:val="34"/>
    <w:qFormat/>
    <w:rsid w:val="00DB4B0B"/>
    <w:pPr>
      <w:ind w:left="720"/>
      <w:contextualSpacing/>
    </w:pPr>
  </w:style>
  <w:style w:type="character" w:customStyle="1" w:styleId="UnresolvedMention1">
    <w:name w:val="Unresolved Mention1"/>
    <w:uiPriority w:val="99"/>
    <w:semiHidden/>
    <w:unhideWhenUsed/>
    <w:rsid w:val="00BD4B3E"/>
    <w:rPr>
      <w:color w:val="605E5C"/>
      <w:shd w:val="clear" w:color="auto" w:fill="E1DFDD"/>
    </w:rPr>
  </w:style>
  <w:style w:type="character" w:styleId="UnresolvedMention">
    <w:name w:val="Unresolved Mention"/>
    <w:basedOn w:val="DefaultParagraphFont"/>
    <w:uiPriority w:val="99"/>
    <w:semiHidden/>
    <w:unhideWhenUsed/>
    <w:rsid w:val="00665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6770">
      <w:bodyDiv w:val="1"/>
      <w:marLeft w:val="0"/>
      <w:marRight w:val="0"/>
      <w:marTop w:val="0"/>
      <w:marBottom w:val="0"/>
      <w:divBdr>
        <w:top w:val="none" w:sz="0" w:space="0" w:color="auto"/>
        <w:left w:val="none" w:sz="0" w:space="0" w:color="auto"/>
        <w:bottom w:val="none" w:sz="0" w:space="0" w:color="auto"/>
        <w:right w:val="none" w:sz="0" w:space="0" w:color="auto"/>
      </w:divBdr>
    </w:div>
    <w:div w:id="150677002">
      <w:bodyDiv w:val="1"/>
      <w:marLeft w:val="0"/>
      <w:marRight w:val="0"/>
      <w:marTop w:val="0"/>
      <w:marBottom w:val="0"/>
      <w:divBdr>
        <w:top w:val="none" w:sz="0" w:space="0" w:color="auto"/>
        <w:left w:val="none" w:sz="0" w:space="0" w:color="auto"/>
        <w:bottom w:val="none" w:sz="0" w:space="0" w:color="auto"/>
        <w:right w:val="none" w:sz="0" w:space="0" w:color="auto"/>
      </w:divBdr>
    </w:div>
    <w:div w:id="302740648">
      <w:bodyDiv w:val="1"/>
      <w:marLeft w:val="0"/>
      <w:marRight w:val="0"/>
      <w:marTop w:val="0"/>
      <w:marBottom w:val="0"/>
      <w:divBdr>
        <w:top w:val="none" w:sz="0" w:space="0" w:color="auto"/>
        <w:left w:val="none" w:sz="0" w:space="0" w:color="auto"/>
        <w:bottom w:val="none" w:sz="0" w:space="0" w:color="auto"/>
        <w:right w:val="none" w:sz="0" w:space="0" w:color="auto"/>
      </w:divBdr>
    </w:div>
    <w:div w:id="1357150159">
      <w:bodyDiv w:val="1"/>
      <w:marLeft w:val="0"/>
      <w:marRight w:val="0"/>
      <w:marTop w:val="0"/>
      <w:marBottom w:val="0"/>
      <w:divBdr>
        <w:top w:val="none" w:sz="0" w:space="0" w:color="auto"/>
        <w:left w:val="none" w:sz="0" w:space="0" w:color="auto"/>
        <w:bottom w:val="none" w:sz="0" w:space="0" w:color="auto"/>
        <w:right w:val="none" w:sz="0" w:space="0" w:color="auto"/>
      </w:divBdr>
    </w:div>
    <w:div w:id="1963339523">
      <w:bodyDiv w:val="1"/>
      <w:marLeft w:val="0"/>
      <w:marRight w:val="0"/>
      <w:marTop w:val="0"/>
      <w:marBottom w:val="0"/>
      <w:divBdr>
        <w:top w:val="none" w:sz="0" w:space="0" w:color="auto"/>
        <w:left w:val="none" w:sz="0" w:space="0" w:color="auto"/>
        <w:bottom w:val="none" w:sz="0" w:space="0" w:color="auto"/>
        <w:right w:val="none" w:sz="0" w:space="0" w:color="auto"/>
      </w:divBdr>
    </w:div>
    <w:div w:id="20972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eopleinresearch.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arkinsons.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r.livewellparkinsons@nhs.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rookes@nhs.net%20" TargetMode="External"/><Relationship Id="rId4" Type="http://schemas.openxmlformats.org/officeDocument/2006/relationships/webSettings" Target="webSettings.xml"/><Relationship Id="rId9" Type="http://schemas.openxmlformats.org/officeDocument/2006/relationships/hyperlink" Target="mailto:megan.armstrong1@nhs.net%20" TargetMode="External"/><Relationship Id="rId14" Type="http://schemas.openxmlformats.org/officeDocument/2006/relationships/hyperlink" Target="http://www.inv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3422</Words>
  <Characters>16696</Characters>
  <Application>Microsoft Office Word</Application>
  <DocSecurity>0</DocSecurity>
  <Lines>139</Lines>
  <Paragraphs>40</Paragraphs>
  <ScaleCrop>false</ScaleCrop>
  <HeadingPairs>
    <vt:vector size="2" baseType="variant">
      <vt:variant>
        <vt:lpstr>Title</vt:lpstr>
      </vt:variant>
      <vt:variant>
        <vt:i4>1</vt:i4>
      </vt:variant>
    </vt:vector>
  </HeadingPairs>
  <TitlesOfParts>
    <vt:vector size="1" baseType="lpstr">
      <vt:lpstr>6</vt:lpstr>
    </vt:vector>
  </TitlesOfParts>
  <Company>University College London</Company>
  <LinksUpToDate>false</LinksUpToDate>
  <CharactersWithSpaces>20078</CharactersWithSpaces>
  <SharedDoc>false</SharedDoc>
  <HLinks>
    <vt:vector size="36" baseType="variant">
      <vt:variant>
        <vt:i4>2949164</vt:i4>
      </vt:variant>
      <vt:variant>
        <vt:i4>15</vt:i4>
      </vt:variant>
      <vt:variant>
        <vt:i4>0</vt:i4>
      </vt:variant>
      <vt:variant>
        <vt:i4>5</vt:i4>
      </vt:variant>
      <vt:variant>
        <vt:lpwstr>http://www.invo.org.uk/</vt:lpwstr>
      </vt:variant>
      <vt:variant>
        <vt:lpwstr/>
      </vt:variant>
      <vt:variant>
        <vt:i4>4259932</vt:i4>
      </vt:variant>
      <vt:variant>
        <vt:i4>12</vt:i4>
      </vt:variant>
      <vt:variant>
        <vt:i4>0</vt:i4>
      </vt:variant>
      <vt:variant>
        <vt:i4>5</vt:i4>
      </vt:variant>
      <vt:variant>
        <vt:lpwstr>http://www.peopleinresearch.org/</vt:lpwstr>
      </vt:variant>
      <vt:variant>
        <vt:lpwstr/>
      </vt:variant>
      <vt:variant>
        <vt:i4>4456533</vt:i4>
      </vt:variant>
      <vt:variant>
        <vt:i4>9</vt:i4>
      </vt:variant>
      <vt:variant>
        <vt:i4>0</vt:i4>
      </vt:variant>
      <vt:variant>
        <vt:i4>5</vt:i4>
      </vt:variant>
      <vt:variant>
        <vt:lpwstr>http://www.parkinsons.org.uk/</vt:lpwstr>
      </vt:variant>
      <vt:variant>
        <vt:lpwstr/>
      </vt:variant>
      <vt:variant>
        <vt:i4>393252</vt:i4>
      </vt:variant>
      <vt:variant>
        <vt:i4>6</vt:i4>
      </vt:variant>
      <vt:variant>
        <vt:i4>0</vt:i4>
      </vt:variant>
      <vt:variant>
        <vt:i4>5</vt:i4>
      </vt:variant>
      <vt:variant>
        <vt:lpwstr>mailto:pd-care@ucl.ac.uk</vt:lpwstr>
      </vt:variant>
      <vt:variant>
        <vt:lpwstr/>
      </vt:variant>
      <vt:variant>
        <vt:i4>7667781</vt:i4>
      </vt:variant>
      <vt:variant>
        <vt:i4>3</vt:i4>
      </vt:variant>
      <vt:variant>
        <vt:i4>0</vt:i4>
      </vt:variant>
      <vt:variant>
        <vt:i4>5</vt:i4>
      </vt:variant>
      <vt:variant>
        <vt:lpwstr>mailto:t.rookes@ucl.ac.uk</vt:lpwstr>
      </vt:variant>
      <vt:variant>
        <vt:lpwstr/>
      </vt:variant>
      <vt:variant>
        <vt:i4>4915302</vt:i4>
      </vt:variant>
      <vt:variant>
        <vt:i4>0</vt:i4>
      </vt:variant>
      <vt:variant>
        <vt:i4>0</vt:i4>
      </vt:variant>
      <vt:variant>
        <vt:i4>5</vt:i4>
      </vt:variant>
      <vt:variant>
        <vt:lpwstr>mailto:megan.armstrong@ucl.ac.uk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Suzanne Hodgson</dc:creator>
  <cp:keywords/>
  <cp:lastModifiedBy>Rookes, Tasmin</cp:lastModifiedBy>
  <cp:revision>2</cp:revision>
  <cp:lastPrinted>2010-02-16T13:48:00Z</cp:lastPrinted>
  <dcterms:created xsi:type="dcterms:W3CDTF">2021-12-13T11:21:00Z</dcterms:created>
  <dcterms:modified xsi:type="dcterms:W3CDTF">2021-12-13T11:21:00Z</dcterms:modified>
</cp:coreProperties>
</file>